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81" w:rsidRPr="00002E81" w:rsidRDefault="00002E81" w:rsidP="00002E81">
      <w:pPr>
        <w:suppressAutoHyphens w:val="0"/>
        <w:autoSpaceDN/>
        <w:spacing w:after="0" w:line="240" w:lineRule="auto"/>
        <w:jc w:val="right"/>
        <w:textAlignment w:val="auto"/>
        <w:rPr>
          <w:rFonts w:ascii="Times New Roman" w:eastAsia="Times New Roman" w:hAnsi="Times New Roman"/>
          <w:sz w:val="24"/>
          <w:szCs w:val="20"/>
          <w:lang w:eastAsia="ru-RU"/>
        </w:rPr>
      </w:pPr>
    </w:p>
    <w:tbl>
      <w:tblPr>
        <w:tblW w:w="0" w:type="auto"/>
        <w:tblLayout w:type="fixed"/>
        <w:tblLook w:val="04A0" w:firstRow="1" w:lastRow="0" w:firstColumn="1" w:lastColumn="0" w:noHBand="0" w:noVBand="1"/>
      </w:tblPr>
      <w:tblGrid>
        <w:gridCol w:w="4785"/>
        <w:gridCol w:w="4785"/>
      </w:tblGrid>
      <w:tr w:rsidR="00F27D10" w:rsidRPr="00F27D10" w:rsidTr="006F1EB7">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F27D10" w:rsidRPr="00F27D10" w:rsidTr="006F1EB7">
              <w:trPr>
                <w:trHeight w:val="2132"/>
              </w:trPr>
              <w:tc>
                <w:tcPr>
                  <w:tcW w:w="4928" w:type="dxa"/>
                </w:tcPr>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МАРИЙ ЭЛ РЕСПУБЛИКЫСЕ</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ЗВЕНИГОВО</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МУНИЦИПАЛ РАЙОНЫН</w:t>
                  </w:r>
                </w:p>
                <w:p w:rsidR="00F27D10" w:rsidRPr="00F27D10" w:rsidRDefault="00F27D10" w:rsidP="00F27D10">
                  <w:pPr>
                    <w:autoSpaceDN/>
                    <w:spacing w:after="0" w:line="240" w:lineRule="auto"/>
                    <w:ind w:right="-4"/>
                    <w:jc w:val="center"/>
                    <w:textAlignment w:val="auto"/>
                    <w:rPr>
                      <w:rFonts w:ascii="Times New Roman" w:eastAsia="Times New Roman" w:hAnsi="Times New Roman"/>
                      <w:bCs/>
                      <w:sz w:val="24"/>
                      <w:szCs w:val="24"/>
                      <w:lang w:eastAsia="ar-SA"/>
                    </w:rPr>
                  </w:pPr>
                  <w:r w:rsidRPr="00F27D10">
                    <w:rPr>
                      <w:rFonts w:ascii="Times New Roman" w:eastAsia="Times New Roman" w:hAnsi="Times New Roman"/>
                      <w:bCs/>
                      <w:sz w:val="24"/>
                      <w:szCs w:val="24"/>
                      <w:lang w:eastAsia="ar-SA"/>
                    </w:rPr>
                    <w:t>С</w:t>
                  </w:r>
                  <w:r w:rsidRPr="00F27D10">
                    <w:rPr>
                      <w:rFonts w:ascii="Times New Roman" w:eastAsia="Times New Roman" w:hAnsi="Times New Roman"/>
                      <w:sz w:val="24"/>
                      <w:szCs w:val="24"/>
                      <w:lang w:eastAsia="ar-SA"/>
                    </w:rPr>
                    <w:t>Ў</w:t>
                  </w:r>
                  <w:r w:rsidRPr="00F27D10">
                    <w:rPr>
                      <w:rFonts w:ascii="Times New Roman" w:eastAsia="Times New Roman" w:hAnsi="Times New Roman"/>
                      <w:bCs/>
                      <w:sz w:val="24"/>
                      <w:szCs w:val="24"/>
                      <w:lang w:eastAsia="ar-SA"/>
                    </w:rPr>
                    <w:t>ЗЛЭНГЕР ОЛА ШОТАН ИЛЕМ</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АДМИНИСТРАЦИЙЖЕ</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b/>
                      <w:sz w:val="24"/>
                      <w:szCs w:val="24"/>
                      <w:lang w:eastAsia="ru-RU"/>
                    </w:rPr>
                  </w:pP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8"/>
                      <w:szCs w:val="28"/>
                      <w:lang w:eastAsia="ru-RU"/>
                    </w:rPr>
                  </w:pPr>
                  <w:r w:rsidRPr="00F27D10">
                    <w:rPr>
                      <w:rFonts w:ascii="Times New Roman" w:eastAsia="Times New Roman" w:hAnsi="Times New Roman"/>
                      <w:b/>
                      <w:sz w:val="28"/>
                      <w:szCs w:val="28"/>
                      <w:lang w:eastAsia="ru-RU"/>
                    </w:rPr>
                    <w:t>ПУНЧАЛ</w:t>
                  </w:r>
                </w:p>
              </w:tc>
              <w:tc>
                <w:tcPr>
                  <w:tcW w:w="4819" w:type="dxa"/>
                </w:tcPr>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СУСЛОНГЕРСКАЯ ГОРОДСКАЯ АДМ</w:t>
                  </w:r>
                  <w:r w:rsidRPr="00F27D10">
                    <w:rPr>
                      <w:rFonts w:ascii="Times New Roman" w:eastAsia="Times New Roman" w:hAnsi="Times New Roman"/>
                      <w:sz w:val="24"/>
                      <w:szCs w:val="24"/>
                      <w:lang w:eastAsia="ru-RU"/>
                    </w:rPr>
                    <w:t>И</w:t>
                  </w:r>
                  <w:r w:rsidRPr="00F27D10">
                    <w:rPr>
                      <w:rFonts w:ascii="Times New Roman" w:eastAsia="Times New Roman" w:hAnsi="Times New Roman"/>
                      <w:sz w:val="24"/>
                      <w:szCs w:val="24"/>
                      <w:lang w:eastAsia="ru-RU"/>
                    </w:rPr>
                    <w:t>НИСТРАЦИЯ</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ЗВЕНИГОВСКОГО</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МУНИЦИПАЛЬНОГО РАЙОНА</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РЕСПУБЛИКИ МАРИЙ ЭЛ</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b/>
                      <w:sz w:val="24"/>
                      <w:szCs w:val="28"/>
                      <w:lang w:eastAsia="ru-RU"/>
                    </w:rPr>
                  </w:pPr>
                  <w:r w:rsidRPr="00F27D10">
                    <w:rPr>
                      <w:rFonts w:ascii="Times New Roman" w:eastAsia="Times New Roman" w:hAnsi="Times New Roman"/>
                      <w:b/>
                      <w:sz w:val="24"/>
                      <w:szCs w:val="28"/>
                      <w:lang w:eastAsia="ru-RU"/>
                    </w:rPr>
                    <w:t>ПОСТАНОВЛЕНИЕ</w:t>
                  </w:r>
                </w:p>
              </w:tc>
            </w:tr>
          </w:tbl>
          <w:p w:rsidR="00F27D10" w:rsidRPr="00F27D10" w:rsidRDefault="00F27D10" w:rsidP="00F27D10">
            <w:pPr>
              <w:suppressAutoHyphens w:val="0"/>
              <w:autoSpaceDN/>
              <w:spacing w:after="0" w:line="240" w:lineRule="auto"/>
              <w:textAlignment w:val="auto"/>
              <w:rPr>
                <w:rFonts w:ascii="Times New Roman" w:eastAsia="Times New Roman" w:hAnsi="Times New Roman"/>
                <w:sz w:val="24"/>
                <w:szCs w:val="24"/>
                <w:lang w:eastAsia="ru-RU"/>
              </w:rPr>
            </w:pPr>
          </w:p>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F27D10" w:rsidRPr="00F27D10" w:rsidTr="006F1EB7">
              <w:trPr>
                <w:trHeight w:val="1990"/>
              </w:trPr>
              <w:tc>
                <w:tcPr>
                  <w:tcW w:w="4928" w:type="dxa"/>
                </w:tcPr>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СУСЛОНГЕРСКАЯ ГОРОДСКАЯ АДМ</w:t>
                  </w:r>
                  <w:r w:rsidRPr="00F27D10">
                    <w:rPr>
                      <w:rFonts w:ascii="Times New Roman" w:eastAsia="Times New Roman" w:hAnsi="Times New Roman"/>
                      <w:sz w:val="24"/>
                      <w:szCs w:val="24"/>
                      <w:lang w:eastAsia="ru-RU"/>
                    </w:rPr>
                    <w:t>И</w:t>
                  </w:r>
                  <w:r w:rsidRPr="00F27D10">
                    <w:rPr>
                      <w:rFonts w:ascii="Times New Roman" w:eastAsia="Times New Roman" w:hAnsi="Times New Roman"/>
                      <w:sz w:val="24"/>
                      <w:szCs w:val="24"/>
                      <w:lang w:eastAsia="ru-RU"/>
                    </w:rPr>
                    <w:t>НИСТРАЦИЯ</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ЗВЕНИГОВСКОГО</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МУНИЦИПАЛЬНОГО РАЙОНА</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РЕСПУБЛИКИ МАРИЙ ЭЛ</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8"/>
                      <w:szCs w:val="28"/>
                      <w:lang w:eastAsia="ru-RU"/>
                    </w:rPr>
                  </w:pPr>
                  <w:r w:rsidRPr="00F27D10">
                    <w:rPr>
                      <w:rFonts w:ascii="Times New Roman" w:eastAsia="Times New Roman" w:hAnsi="Times New Roman"/>
                      <w:b/>
                      <w:sz w:val="28"/>
                      <w:szCs w:val="28"/>
                      <w:lang w:eastAsia="ru-RU"/>
                    </w:rPr>
                    <w:t>ПОСТАНОВЛЕНИЕ</w:t>
                  </w:r>
                </w:p>
              </w:tc>
              <w:tc>
                <w:tcPr>
                  <w:tcW w:w="4819" w:type="dxa"/>
                </w:tcPr>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СУСЛОНГЕРСКАЯ ГОРОДСКАЯ АДМ</w:t>
                  </w:r>
                  <w:r w:rsidRPr="00F27D10">
                    <w:rPr>
                      <w:rFonts w:ascii="Times New Roman" w:eastAsia="Times New Roman" w:hAnsi="Times New Roman"/>
                      <w:sz w:val="24"/>
                      <w:szCs w:val="24"/>
                      <w:lang w:eastAsia="ru-RU"/>
                    </w:rPr>
                    <w:t>И</w:t>
                  </w:r>
                  <w:r w:rsidRPr="00F27D10">
                    <w:rPr>
                      <w:rFonts w:ascii="Times New Roman" w:eastAsia="Times New Roman" w:hAnsi="Times New Roman"/>
                      <w:sz w:val="24"/>
                      <w:szCs w:val="24"/>
                      <w:lang w:eastAsia="ru-RU"/>
                    </w:rPr>
                    <w:t>НИСТРАЦИЯ</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ЗВЕНИГОВСКОГО</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МУНИЦИПАЛЬНОГО РАЙОНА</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r w:rsidRPr="00F27D10">
                    <w:rPr>
                      <w:rFonts w:ascii="Times New Roman" w:eastAsia="Times New Roman" w:hAnsi="Times New Roman"/>
                      <w:sz w:val="24"/>
                      <w:szCs w:val="24"/>
                      <w:lang w:eastAsia="ru-RU"/>
                    </w:rPr>
                    <w:t>РЕСПУБЛИКИ МАРИЙ ЭЛ</w:t>
                  </w: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sz w:val="24"/>
                      <w:szCs w:val="24"/>
                      <w:lang w:eastAsia="ru-RU"/>
                    </w:rPr>
                  </w:pPr>
                </w:p>
                <w:p w:rsidR="00F27D10" w:rsidRPr="00F27D10" w:rsidRDefault="00F27D10" w:rsidP="00F27D10">
                  <w:pPr>
                    <w:suppressAutoHyphens w:val="0"/>
                    <w:autoSpaceDN/>
                    <w:spacing w:after="0" w:line="240" w:lineRule="auto"/>
                    <w:jc w:val="center"/>
                    <w:textAlignment w:val="auto"/>
                    <w:rPr>
                      <w:rFonts w:ascii="Times New Roman" w:eastAsia="Times New Roman" w:hAnsi="Times New Roman"/>
                      <w:b/>
                      <w:sz w:val="24"/>
                      <w:szCs w:val="28"/>
                      <w:lang w:eastAsia="ru-RU"/>
                    </w:rPr>
                  </w:pPr>
                  <w:r w:rsidRPr="00F27D10">
                    <w:rPr>
                      <w:rFonts w:ascii="Times New Roman" w:eastAsia="Times New Roman" w:hAnsi="Times New Roman"/>
                      <w:b/>
                      <w:sz w:val="24"/>
                      <w:szCs w:val="28"/>
                      <w:lang w:eastAsia="ru-RU"/>
                    </w:rPr>
                    <w:t>ПОСТАНОВЛЕНИЕ</w:t>
                  </w:r>
                </w:p>
              </w:tc>
            </w:tr>
          </w:tbl>
          <w:p w:rsidR="00F27D10" w:rsidRPr="00F27D10" w:rsidRDefault="00F27D10" w:rsidP="00F27D10">
            <w:pPr>
              <w:suppressAutoHyphens w:val="0"/>
              <w:autoSpaceDN/>
              <w:spacing w:after="0" w:line="240" w:lineRule="auto"/>
              <w:textAlignment w:val="auto"/>
              <w:rPr>
                <w:rFonts w:ascii="Times New Roman" w:eastAsia="Times New Roman" w:hAnsi="Times New Roman"/>
                <w:sz w:val="24"/>
                <w:szCs w:val="24"/>
                <w:lang w:eastAsia="ru-RU"/>
              </w:rPr>
            </w:pPr>
          </w:p>
        </w:tc>
      </w:tr>
    </w:tbl>
    <w:p w:rsidR="00F27D10" w:rsidRPr="00F27D10" w:rsidRDefault="00F27D10" w:rsidP="00F27D10">
      <w:pPr>
        <w:suppressAutoHyphens w:val="0"/>
        <w:autoSpaceDN/>
        <w:spacing w:after="0" w:line="240" w:lineRule="auto"/>
        <w:jc w:val="right"/>
        <w:textAlignment w:val="auto"/>
        <w:rPr>
          <w:rFonts w:ascii="Times New Roman" w:eastAsia="Times New Roman" w:hAnsi="Times New Roman"/>
          <w:b/>
          <w:sz w:val="24"/>
          <w:szCs w:val="24"/>
          <w:lang w:eastAsia="ru-RU"/>
        </w:rPr>
      </w:pPr>
    </w:p>
    <w:p w:rsidR="00F27D10" w:rsidRPr="00F27D10" w:rsidRDefault="00F27D10" w:rsidP="00F27D10">
      <w:pPr>
        <w:suppressAutoHyphens w:val="0"/>
        <w:autoSpaceDN/>
        <w:spacing w:after="0" w:line="240" w:lineRule="auto"/>
        <w:jc w:val="right"/>
        <w:textAlignment w:val="auto"/>
        <w:rPr>
          <w:rFonts w:ascii="Times New Roman" w:eastAsia="Times New Roman" w:hAnsi="Times New Roman"/>
          <w:b/>
          <w:sz w:val="24"/>
          <w:szCs w:val="24"/>
          <w:lang w:eastAsia="ru-RU"/>
        </w:rPr>
      </w:pPr>
      <w:r w:rsidRPr="00F27D10">
        <w:rPr>
          <w:rFonts w:ascii="Times New Roman" w:eastAsia="Times New Roman" w:hAnsi="Times New Roman"/>
          <w:b/>
          <w:sz w:val="24"/>
          <w:szCs w:val="24"/>
          <w:lang w:eastAsia="ru-RU"/>
        </w:rPr>
        <w:t xml:space="preserve"> </w:t>
      </w:r>
    </w:p>
    <w:p w:rsidR="00F27D10" w:rsidRPr="00F27D10" w:rsidRDefault="00F27D10" w:rsidP="00F27D10">
      <w:pPr>
        <w:tabs>
          <w:tab w:val="left" w:pos="6488"/>
        </w:tabs>
        <w:suppressAutoHyphens w:val="0"/>
        <w:autoSpaceDN/>
        <w:spacing w:after="0" w:line="240" w:lineRule="auto"/>
        <w:jc w:val="center"/>
        <w:textAlignment w:val="auto"/>
        <w:rPr>
          <w:rFonts w:ascii="Times New Roman" w:eastAsia="Times New Roman" w:hAnsi="Times New Roman"/>
          <w:sz w:val="28"/>
          <w:szCs w:val="28"/>
          <w:lang w:eastAsia="ru-RU"/>
        </w:rPr>
      </w:pPr>
      <w:r w:rsidRPr="00F27D10">
        <w:rPr>
          <w:rFonts w:ascii="Times New Roman" w:eastAsia="Times New Roman" w:hAnsi="Times New Roman"/>
          <w:sz w:val="28"/>
          <w:szCs w:val="28"/>
          <w:lang w:eastAsia="ru-RU"/>
        </w:rPr>
        <w:t>от  «</w:t>
      </w:r>
      <w:r w:rsidR="00C26F53">
        <w:rPr>
          <w:rFonts w:ascii="Times New Roman" w:eastAsia="Times New Roman" w:hAnsi="Times New Roman"/>
          <w:sz w:val="28"/>
          <w:szCs w:val="28"/>
          <w:lang w:eastAsia="ru-RU"/>
        </w:rPr>
        <w:t>26</w:t>
      </w:r>
      <w:r w:rsidRPr="00F27D1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Pr="00F27D10">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F27D10">
        <w:rPr>
          <w:rFonts w:ascii="Times New Roman" w:eastAsia="Times New Roman" w:hAnsi="Times New Roman"/>
          <w:sz w:val="28"/>
          <w:szCs w:val="28"/>
          <w:lang w:eastAsia="ru-RU"/>
        </w:rPr>
        <w:t xml:space="preserve"> года</w:t>
      </w:r>
      <w:r w:rsidRPr="00F27D10">
        <w:rPr>
          <w:rFonts w:ascii="Times New Roman" w:eastAsia="Times New Roman" w:hAnsi="Times New Roman"/>
          <w:sz w:val="28"/>
          <w:szCs w:val="28"/>
          <w:lang w:eastAsia="ru-RU"/>
        </w:rPr>
        <w:tab/>
        <w:t xml:space="preserve">№  </w:t>
      </w:r>
      <w:r w:rsidR="00C26F53">
        <w:rPr>
          <w:rFonts w:ascii="Times New Roman" w:eastAsia="Times New Roman" w:hAnsi="Times New Roman"/>
          <w:sz w:val="28"/>
          <w:szCs w:val="28"/>
          <w:lang w:eastAsia="ru-RU"/>
        </w:rPr>
        <w:t>16</w:t>
      </w:r>
    </w:p>
    <w:p w:rsidR="00515B15" w:rsidRDefault="00515B15">
      <w:pPr>
        <w:pStyle w:val="ConsPlusTitle"/>
        <w:jc w:val="center"/>
        <w:rPr>
          <w:rFonts w:ascii="Times New Roman" w:hAnsi="Times New Roman" w:cs="Times New Roman"/>
          <w:sz w:val="28"/>
          <w:szCs w:val="26"/>
        </w:rPr>
      </w:pPr>
    </w:p>
    <w:p w:rsidR="00515B15" w:rsidRDefault="00515B15">
      <w:pPr>
        <w:pStyle w:val="ConsPlusTitle"/>
        <w:jc w:val="center"/>
        <w:rPr>
          <w:rFonts w:ascii="Times New Roman" w:hAnsi="Times New Roman" w:cs="Times New Roman"/>
          <w:sz w:val="28"/>
          <w:szCs w:val="26"/>
        </w:rPr>
      </w:pP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 порядке установления и оценки применения</w:t>
      </w: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обязательных требований</w:t>
      </w:r>
    </w:p>
    <w:p w:rsidR="00EC512F" w:rsidRDefault="00EC512F">
      <w:pPr>
        <w:pStyle w:val="ConsPlusNormal"/>
        <w:jc w:val="both"/>
        <w:rPr>
          <w:rFonts w:ascii="Times New Roman" w:hAnsi="Times New Roman" w:cs="Times New Roman"/>
          <w:b/>
          <w:sz w:val="28"/>
          <w:szCs w:val="26"/>
        </w:rPr>
      </w:pPr>
    </w:p>
    <w:p w:rsidR="00DC3960" w:rsidRDefault="00B900D4" w:rsidP="00DC3960">
      <w:pPr>
        <w:pStyle w:val="ConsPlusNormal"/>
        <w:ind w:firstLine="540"/>
        <w:jc w:val="both"/>
        <w:rPr>
          <w:rFonts w:ascii="Times New Roman" w:hAnsi="Times New Roman" w:cs="Times New Roman"/>
          <w:color w:val="000000"/>
          <w:sz w:val="28"/>
          <w:szCs w:val="26"/>
        </w:rPr>
      </w:pPr>
      <w:r>
        <w:rPr>
          <w:rFonts w:ascii="Times New Roman" w:hAnsi="Times New Roman" w:cs="Times New Roman"/>
          <w:sz w:val="28"/>
          <w:szCs w:val="26"/>
        </w:rPr>
        <w:t>В соответствии с</w:t>
      </w:r>
      <w:r>
        <w:rPr>
          <w:rFonts w:ascii="Times New Roman" w:hAnsi="Times New Roman" w:cs="Times New Roman"/>
          <w:color w:val="000000"/>
          <w:sz w:val="28"/>
          <w:szCs w:val="26"/>
        </w:rPr>
        <w:t xml:space="preserve"> частью 5 статьи 2 Федерального закона от 31</w:t>
      </w:r>
      <w:r w:rsidR="00866BF5">
        <w:rPr>
          <w:rFonts w:ascii="Times New Roman" w:hAnsi="Times New Roman" w:cs="Times New Roman"/>
          <w:color w:val="000000"/>
          <w:sz w:val="28"/>
          <w:szCs w:val="26"/>
        </w:rPr>
        <w:t>.07.</w:t>
      </w:r>
      <w:r>
        <w:rPr>
          <w:rFonts w:ascii="Times New Roman" w:hAnsi="Times New Roman" w:cs="Times New Roman"/>
          <w:color w:val="000000"/>
          <w:sz w:val="28"/>
          <w:szCs w:val="26"/>
        </w:rPr>
        <w:t xml:space="preserve">2020 </w:t>
      </w:r>
      <w:r>
        <w:rPr>
          <w:rFonts w:ascii="Times New Roman" w:hAnsi="Times New Roman" w:cs="Times New Roman"/>
          <w:color w:val="000000"/>
          <w:sz w:val="28"/>
          <w:szCs w:val="26"/>
          <w:shd w:val="clear" w:color="auto" w:fill="FFFFFF"/>
        </w:rPr>
        <w:t>№ 247-</w:t>
      </w:r>
      <w:r>
        <w:rPr>
          <w:rFonts w:ascii="Times New Roman" w:hAnsi="Times New Roman" w:cs="Times New Roman"/>
          <w:color w:val="000000"/>
          <w:sz w:val="28"/>
          <w:szCs w:val="26"/>
        </w:rPr>
        <w:t>ФЗ «Об обязательных требованиях в Российской Федерации» утвердить Порядок установления и оценки применения обязательных требований согласно приложению к настоящему постановлению.</w:t>
      </w:r>
    </w:p>
    <w:p w:rsidR="00DC3960" w:rsidRDefault="00DC3960" w:rsidP="00DC3960">
      <w:pPr>
        <w:pStyle w:val="ConsPlusNormal"/>
        <w:ind w:firstLine="540"/>
        <w:jc w:val="both"/>
        <w:rPr>
          <w:rFonts w:ascii="Times New Roman" w:hAnsi="Times New Roman"/>
          <w:sz w:val="28"/>
          <w:szCs w:val="28"/>
        </w:rPr>
      </w:pPr>
      <w:r w:rsidRPr="00DC3960">
        <w:rPr>
          <w:rFonts w:ascii="Times New Roman" w:hAnsi="Times New Roman"/>
          <w:sz w:val="28"/>
          <w:szCs w:val="28"/>
        </w:rPr>
        <w:t>Настоящее постановление вступает в силу со дня его официального опубликования.</w:t>
      </w:r>
    </w:p>
    <w:p w:rsidR="00DC3960" w:rsidRPr="00DC3960" w:rsidRDefault="00DC3960" w:rsidP="00DC3960">
      <w:pPr>
        <w:pStyle w:val="ConsPlusNormal"/>
        <w:ind w:firstLine="540"/>
        <w:jc w:val="both"/>
        <w:rPr>
          <w:rFonts w:ascii="Times New Roman" w:hAnsi="Times New Roman" w:cs="Times New Roman"/>
          <w:color w:val="000000"/>
          <w:sz w:val="28"/>
          <w:szCs w:val="26"/>
        </w:rPr>
      </w:pPr>
      <w:r w:rsidRPr="00DC3960">
        <w:rPr>
          <w:rFonts w:ascii="Times New Roman" w:hAnsi="Times New Roman"/>
          <w:sz w:val="28"/>
          <w:szCs w:val="28"/>
        </w:rPr>
        <w:t>Контроль за исполнением настоящего постановления оставляю за собой.</w:t>
      </w:r>
    </w:p>
    <w:p w:rsidR="00DC3960" w:rsidRDefault="00DC3960">
      <w:pPr>
        <w:pStyle w:val="ConsPlusNormal"/>
        <w:ind w:firstLine="540"/>
        <w:jc w:val="both"/>
      </w:pP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C26F53" w:rsidRDefault="00C26F53">
      <w:pPr>
        <w:pStyle w:val="ConsPlusNormal"/>
        <w:jc w:val="both"/>
        <w:rPr>
          <w:rFonts w:ascii="Times New Roman" w:hAnsi="Times New Roman" w:cs="Times New Roman"/>
          <w:color w:val="000000"/>
          <w:sz w:val="28"/>
          <w:szCs w:val="26"/>
        </w:rPr>
      </w:pPr>
    </w:p>
    <w:p w:rsidR="00C26F53" w:rsidRDefault="00C26F53">
      <w:pPr>
        <w:pStyle w:val="ConsPlusNormal"/>
        <w:jc w:val="both"/>
        <w:rPr>
          <w:rFonts w:ascii="Times New Roman" w:hAnsi="Times New Roman" w:cs="Times New Roman"/>
          <w:color w:val="000000"/>
          <w:sz w:val="28"/>
          <w:szCs w:val="26"/>
        </w:rPr>
      </w:pPr>
    </w:p>
    <w:p w:rsidR="00F27D10" w:rsidRPr="00F27D10" w:rsidRDefault="00F27D10" w:rsidP="00F27D10">
      <w:pPr>
        <w:suppressAutoHyphens w:val="0"/>
        <w:autoSpaceDN/>
        <w:spacing w:after="0" w:line="240" w:lineRule="auto"/>
        <w:textAlignment w:val="auto"/>
        <w:rPr>
          <w:rFonts w:ascii="Times New Roman" w:eastAsia="Times New Roman" w:hAnsi="Times New Roman"/>
          <w:sz w:val="28"/>
          <w:szCs w:val="24"/>
          <w:lang w:eastAsia="ru-RU"/>
        </w:rPr>
      </w:pPr>
      <w:r w:rsidRPr="00F27D10">
        <w:rPr>
          <w:rFonts w:ascii="Times New Roman" w:eastAsia="Times New Roman" w:hAnsi="Times New Roman"/>
          <w:sz w:val="28"/>
          <w:szCs w:val="24"/>
          <w:lang w:eastAsia="ru-RU"/>
        </w:rPr>
        <w:t xml:space="preserve">Глава </w:t>
      </w:r>
    </w:p>
    <w:p w:rsidR="00F27D10" w:rsidRPr="00F27D10" w:rsidRDefault="00F27D10" w:rsidP="00515B15">
      <w:pPr>
        <w:tabs>
          <w:tab w:val="left" w:pos="5550"/>
          <w:tab w:val="left" w:pos="6249"/>
        </w:tabs>
        <w:suppressAutoHyphens w:val="0"/>
        <w:autoSpaceDN/>
        <w:spacing w:after="0" w:line="240" w:lineRule="auto"/>
        <w:textAlignment w:val="auto"/>
        <w:rPr>
          <w:rFonts w:ascii="Times New Roman" w:eastAsia="Times New Roman" w:hAnsi="Times New Roman"/>
          <w:sz w:val="28"/>
          <w:szCs w:val="24"/>
          <w:lang w:eastAsia="ru-RU"/>
        </w:rPr>
      </w:pPr>
      <w:r w:rsidRPr="00F27D10">
        <w:rPr>
          <w:rFonts w:ascii="Times New Roman" w:eastAsia="Times New Roman" w:hAnsi="Times New Roman"/>
          <w:sz w:val="28"/>
          <w:szCs w:val="24"/>
          <w:lang w:eastAsia="ru-RU"/>
        </w:rPr>
        <w:t>Суслонгерской городской администрации</w:t>
      </w:r>
      <w:r w:rsidRPr="00F27D10">
        <w:rPr>
          <w:rFonts w:ascii="Times New Roman" w:eastAsia="Times New Roman" w:hAnsi="Times New Roman"/>
          <w:sz w:val="28"/>
          <w:szCs w:val="24"/>
          <w:lang w:eastAsia="ru-RU"/>
        </w:rPr>
        <w:tab/>
        <w:t xml:space="preserve">         </w:t>
      </w:r>
      <w:r w:rsidR="00D95D80">
        <w:rPr>
          <w:rFonts w:ascii="Times New Roman" w:eastAsia="Times New Roman" w:hAnsi="Times New Roman"/>
          <w:sz w:val="28"/>
          <w:szCs w:val="24"/>
          <w:lang w:eastAsia="ru-RU"/>
        </w:rPr>
        <w:t xml:space="preserve">            </w:t>
      </w:r>
      <w:bookmarkStart w:id="0" w:name="_GoBack"/>
      <w:bookmarkEnd w:id="0"/>
      <w:r w:rsidRPr="00F27D10">
        <w:rPr>
          <w:rFonts w:ascii="Times New Roman" w:eastAsia="Times New Roman" w:hAnsi="Times New Roman"/>
          <w:sz w:val="28"/>
          <w:szCs w:val="24"/>
          <w:lang w:eastAsia="ru-RU"/>
        </w:rPr>
        <w:t xml:space="preserve">        С.В. Кудряшов</w:t>
      </w:r>
    </w:p>
    <w:p w:rsidR="00EC512F" w:rsidRPr="00F27D10" w:rsidRDefault="00EC512F">
      <w:pPr>
        <w:pStyle w:val="ConsPlusNormal"/>
        <w:jc w:val="both"/>
        <w:rPr>
          <w:rFonts w:ascii="Times New Roman" w:hAnsi="Times New Roman" w:cs="Times New Roman"/>
          <w:color w:val="000000"/>
          <w:sz w:val="32"/>
          <w:szCs w:val="26"/>
        </w:rPr>
      </w:pPr>
    </w:p>
    <w:p w:rsidR="00EC512F" w:rsidRDefault="00EC512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F27D10">
      <w:pPr>
        <w:pStyle w:val="ConsPlusNormal"/>
        <w:jc w:val="both"/>
        <w:rPr>
          <w:rFonts w:ascii="Times New Roman" w:hAnsi="Times New Roman" w:cs="Times New Roman"/>
          <w:color w:val="000000"/>
          <w:sz w:val="18"/>
          <w:szCs w:val="26"/>
        </w:rPr>
      </w:pPr>
      <w:r>
        <w:rPr>
          <w:rFonts w:ascii="Times New Roman" w:hAnsi="Times New Roman" w:cs="Times New Roman"/>
          <w:color w:val="000000"/>
          <w:sz w:val="18"/>
          <w:szCs w:val="26"/>
        </w:rPr>
        <w:t>Исп. Бакшаева Н.А.</w:t>
      </w:r>
    </w:p>
    <w:p w:rsidR="00A86F3F" w:rsidRPr="00F27D10" w:rsidRDefault="00F27D10">
      <w:pPr>
        <w:pStyle w:val="ConsPlusNormal"/>
        <w:jc w:val="both"/>
        <w:rPr>
          <w:rFonts w:ascii="Times New Roman" w:hAnsi="Times New Roman" w:cs="Times New Roman"/>
          <w:color w:val="000000"/>
          <w:sz w:val="18"/>
          <w:szCs w:val="26"/>
        </w:rPr>
      </w:pPr>
      <w:r>
        <w:rPr>
          <w:rFonts w:ascii="Times New Roman" w:hAnsi="Times New Roman" w:cs="Times New Roman"/>
          <w:color w:val="000000"/>
          <w:sz w:val="18"/>
          <w:szCs w:val="26"/>
        </w:rPr>
        <w:t>Тел.: 6-75-0</w:t>
      </w:r>
      <w:r w:rsidR="00C26F53">
        <w:rPr>
          <w:rFonts w:ascii="Times New Roman" w:hAnsi="Times New Roman" w:cs="Times New Roman"/>
          <w:color w:val="000000"/>
          <w:sz w:val="18"/>
          <w:szCs w:val="26"/>
        </w:rPr>
        <w:t>0</w:t>
      </w:r>
    </w:p>
    <w:p w:rsidR="00C26F53" w:rsidRDefault="00C26F53">
      <w:pPr>
        <w:pStyle w:val="ConsPlusNormal"/>
        <w:jc w:val="right"/>
        <w:rPr>
          <w:rFonts w:ascii="Times New Roman" w:hAnsi="Times New Roman" w:cs="Times New Roman"/>
          <w:color w:val="000000"/>
          <w:sz w:val="28"/>
          <w:szCs w:val="26"/>
        </w:rPr>
      </w:pPr>
    </w:p>
    <w:p w:rsidR="00EC512F" w:rsidRDefault="00B900D4">
      <w:pPr>
        <w:pStyle w:val="ConsPlusNormal"/>
        <w:jc w:val="right"/>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Приложение</w:t>
      </w:r>
    </w:p>
    <w:p w:rsidR="00F27D10" w:rsidRDefault="00B900D4">
      <w:pPr>
        <w:pStyle w:val="ConsPlusNormal"/>
        <w:jc w:val="right"/>
        <w:rPr>
          <w:rFonts w:ascii="Times New Roman" w:hAnsi="Times New Roman" w:cs="Times New Roman"/>
          <w:color w:val="000000"/>
          <w:sz w:val="28"/>
          <w:szCs w:val="26"/>
        </w:rPr>
      </w:pPr>
      <w:r>
        <w:rPr>
          <w:rFonts w:ascii="Times New Roman" w:hAnsi="Times New Roman" w:cs="Times New Roman"/>
          <w:color w:val="000000"/>
          <w:sz w:val="28"/>
          <w:szCs w:val="26"/>
        </w:rPr>
        <w:t xml:space="preserve">к постановлению </w:t>
      </w:r>
      <w:r w:rsidR="00F27D10">
        <w:rPr>
          <w:rFonts w:ascii="Times New Roman" w:hAnsi="Times New Roman" w:cs="Times New Roman"/>
          <w:color w:val="000000"/>
          <w:sz w:val="28"/>
          <w:szCs w:val="26"/>
        </w:rPr>
        <w:t>Суслонгерской</w:t>
      </w:r>
    </w:p>
    <w:p w:rsidR="00EC512F" w:rsidRPr="00F27D10" w:rsidRDefault="00F27D10" w:rsidP="00F27D10">
      <w:pPr>
        <w:pStyle w:val="ConsPlusNormal"/>
        <w:jc w:val="right"/>
        <w:rPr>
          <w:rFonts w:ascii="Times New Roman" w:hAnsi="Times New Roman" w:cs="Times New Roman"/>
          <w:color w:val="000000"/>
          <w:sz w:val="28"/>
          <w:szCs w:val="26"/>
        </w:rPr>
      </w:pPr>
      <w:r>
        <w:rPr>
          <w:rFonts w:ascii="Times New Roman" w:hAnsi="Times New Roman" w:cs="Times New Roman"/>
          <w:color w:val="000000"/>
          <w:sz w:val="28"/>
          <w:szCs w:val="26"/>
        </w:rPr>
        <w:t xml:space="preserve">городской </w:t>
      </w:r>
      <w:r w:rsidR="00B900D4">
        <w:rPr>
          <w:rFonts w:ascii="Times New Roman" w:hAnsi="Times New Roman" w:cs="Times New Roman"/>
          <w:color w:val="000000"/>
          <w:sz w:val="28"/>
          <w:szCs w:val="26"/>
        </w:rPr>
        <w:t xml:space="preserve">администрации     </w:t>
      </w:r>
    </w:p>
    <w:p w:rsidR="00EC512F" w:rsidRDefault="00C26F53">
      <w:pPr>
        <w:pStyle w:val="ConsPlusNormal"/>
        <w:jc w:val="right"/>
        <w:rPr>
          <w:rFonts w:ascii="Times New Roman" w:hAnsi="Times New Roman" w:cs="Times New Roman"/>
          <w:color w:val="000000"/>
          <w:sz w:val="28"/>
          <w:szCs w:val="26"/>
        </w:rPr>
      </w:pPr>
      <w:r>
        <w:rPr>
          <w:rFonts w:ascii="Times New Roman" w:hAnsi="Times New Roman" w:cs="Times New Roman"/>
          <w:color w:val="000000"/>
          <w:sz w:val="28"/>
          <w:szCs w:val="26"/>
        </w:rPr>
        <w:t>от 26 января</w:t>
      </w:r>
      <w:r w:rsidR="00B900D4">
        <w:rPr>
          <w:rFonts w:ascii="Times New Roman" w:hAnsi="Times New Roman" w:cs="Times New Roman"/>
          <w:color w:val="000000"/>
          <w:sz w:val="28"/>
          <w:szCs w:val="26"/>
        </w:rPr>
        <w:t xml:space="preserve"> </w:t>
      </w:r>
      <w:r w:rsidR="00F27D10">
        <w:rPr>
          <w:rFonts w:ascii="Times New Roman" w:hAnsi="Times New Roman" w:cs="Times New Roman"/>
          <w:color w:val="000000"/>
          <w:sz w:val="28"/>
          <w:szCs w:val="26"/>
        </w:rPr>
        <w:t xml:space="preserve">2022 </w:t>
      </w:r>
      <w:r w:rsidR="00B900D4">
        <w:rPr>
          <w:rFonts w:ascii="Times New Roman" w:hAnsi="Times New Roman" w:cs="Times New Roman"/>
          <w:color w:val="000000"/>
          <w:sz w:val="28"/>
          <w:szCs w:val="26"/>
        </w:rPr>
        <w:t>года №</w:t>
      </w:r>
      <w:r>
        <w:rPr>
          <w:rFonts w:ascii="Times New Roman" w:hAnsi="Times New Roman" w:cs="Times New Roman"/>
          <w:color w:val="000000"/>
          <w:sz w:val="28"/>
          <w:szCs w:val="26"/>
        </w:rPr>
        <w:t xml:space="preserve"> 16</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bookmarkStart w:id="1" w:name="P22"/>
      <w:bookmarkEnd w:id="1"/>
      <w:r>
        <w:rPr>
          <w:rFonts w:ascii="Times New Roman" w:hAnsi="Times New Roman" w:cs="Times New Roman"/>
          <w:color w:val="000000"/>
          <w:sz w:val="28"/>
          <w:szCs w:val="26"/>
        </w:rPr>
        <w:t>Порядок</w:t>
      </w: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установления и оценки применения обязательных требований</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Общие положения</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 31.07.2020 № 247-ФЗ «Об обязательных требованиях в Российской Федерации» (далее - Федеральный закон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При установлении и оценке применения обязательных требований </w:t>
      </w:r>
      <w:r w:rsidR="00F27D10">
        <w:rPr>
          <w:rFonts w:ascii="Times New Roman" w:hAnsi="Times New Roman" w:cs="Times New Roman"/>
          <w:color w:val="000000"/>
          <w:sz w:val="28"/>
          <w:szCs w:val="26"/>
          <w:shd w:val="clear" w:color="auto" w:fill="FFFFFF"/>
        </w:rPr>
        <w:t>Суслонгерская городская а</w:t>
      </w:r>
      <w:r>
        <w:rPr>
          <w:rFonts w:ascii="Times New Roman" w:hAnsi="Times New Roman" w:cs="Times New Roman"/>
          <w:color w:val="000000"/>
          <w:sz w:val="28"/>
          <w:szCs w:val="26"/>
          <w:shd w:val="clear" w:color="auto" w:fill="FFFFFF"/>
        </w:rPr>
        <w:t>дминистрация руководствуется принципами установления и оценки применения обязательных требований</w:t>
      </w:r>
      <w:r>
        <w:rPr>
          <w:rFonts w:ascii="Times New Roman" w:hAnsi="Times New Roman" w:cs="Times New Roman"/>
          <w:sz w:val="28"/>
          <w:szCs w:val="26"/>
          <w:shd w:val="clear" w:color="auto" w:fill="FFFFFF"/>
        </w:rPr>
        <w:t xml:space="preserve">, установленными </w:t>
      </w:r>
      <w:r>
        <w:rPr>
          <w:rFonts w:ascii="Times New Roman" w:hAnsi="Times New Roman" w:cs="Times New Roman"/>
          <w:color w:val="000000"/>
          <w:sz w:val="28"/>
          <w:szCs w:val="26"/>
          <w:shd w:val="clear" w:color="auto" w:fill="FFFFFF"/>
        </w:rPr>
        <w:t>Федеральным законом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2. Обязательные требования утверждаются муниципальными нормативными правовыми актами </w:t>
      </w:r>
      <w:r w:rsidR="000A0350">
        <w:rPr>
          <w:rFonts w:ascii="Times New Roman" w:hAnsi="Times New Roman" w:cs="Times New Roman"/>
          <w:color w:val="000000"/>
          <w:sz w:val="28"/>
          <w:szCs w:val="26"/>
          <w:shd w:val="clear" w:color="auto" w:fill="FFFFFF"/>
        </w:rPr>
        <w:t>городского</w:t>
      </w:r>
      <w:r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w:t>
      </w:r>
    </w:p>
    <w:p w:rsidR="00EC512F" w:rsidRDefault="00B900D4">
      <w:pPr>
        <w:pStyle w:val="ConsPlusNormal"/>
        <w:ind w:firstLine="540"/>
        <w:jc w:val="both"/>
      </w:pPr>
      <w:bookmarkStart w:id="2" w:name="P31"/>
      <w:bookmarkEnd w:id="2"/>
      <w:r>
        <w:rPr>
          <w:rFonts w:ascii="Times New Roman" w:hAnsi="Times New Roman" w:cs="Times New Roman"/>
          <w:color w:val="000000"/>
          <w:sz w:val="28"/>
          <w:szCs w:val="26"/>
          <w:shd w:val="clear" w:color="auto" w:fill="FFFFFF"/>
        </w:rPr>
        <w:t xml:space="preserve">Положения указанных муниципальных нормативных правовых актов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 </w:t>
      </w:r>
      <w:r>
        <w:rPr>
          <w:rFonts w:ascii="Times New Roman" w:hAnsi="Times New Roman" w:cs="Times New Roman"/>
          <w:color w:val="000000"/>
          <w:sz w:val="28"/>
          <w:szCs w:val="26"/>
          <w:shd w:val="clear" w:color="auto" w:fill="FFFFFF"/>
        </w:rPr>
        <w:t>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w:t>
      </w:r>
      <w:r w:rsidR="00F545EF">
        <w:rPr>
          <w:rFonts w:ascii="Times New Roman" w:hAnsi="Times New Roman" w:cs="Times New Roman"/>
          <w:color w:val="000000"/>
          <w:sz w:val="28"/>
          <w:szCs w:val="26"/>
          <w:shd w:val="clear" w:color="auto" w:fill="FFFFFF"/>
        </w:rPr>
        <w:t xml:space="preserve">, </w:t>
      </w:r>
      <w:r w:rsidR="00F545EF" w:rsidRPr="00F545EF">
        <w:rPr>
          <w:rFonts w:ascii="Times New Roman" w:hAnsi="Times New Roman" w:cs="Times New Roman"/>
          <w:color w:val="000000"/>
          <w:sz w:val="28"/>
          <w:szCs w:val="26"/>
          <w:shd w:val="clear" w:color="auto" w:fill="FFFFFF"/>
        </w:rPr>
        <w:t>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C512F" w:rsidRDefault="00B900D4">
      <w:pPr>
        <w:pStyle w:val="ConsPlusNormal"/>
        <w:ind w:firstLine="539"/>
        <w:jc w:val="both"/>
      </w:pPr>
      <w:r>
        <w:rPr>
          <w:rFonts w:ascii="Times New Roman" w:hAnsi="Times New Roman" w:cs="Times New Roman"/>
          <w:color w:val="000000"/>
          <w:sz w:val="28"/>
          <w:szCs w:val="26"/>
          <w:shd w:val="clear" w:color="auto" w:fill="FFFFFF"/>
        </w:rPr>
        <w:t xml:space="preserve">Положение абзаца второго настоящего пункта не применяется в отношении муниципальных нормативных правовых актов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w:t>
      </w:r>
      <w:r w:rsidR="00A33822">
        <w:rPr>
          <w:rFonts w:ascii="Times New Roman" w:hAnsi="Times New Roman" w:cs="Times New Roman"/>
          <w:color w:val="000000"/>
          <w:sz w:val="28"/>
          <w:szCs w:val="26"/>
          <w:shd w:val="clear" w:color="auto" w:fill="FFFFFF"/>
        </w:rPr>
        <w:t>Республике Марий Эл</w:t>
      </w:r>
      <w:r>
        <w:rPr>
          <w:rFonts w:ascii="Times New Roman" w:hAnsi="Times New Roman" w:cs="Times New Roman"/>
          <w:color w:val="000000"/>
          <w:sz w:val="28"/>
          <w:szCs w:val="26"/>
          <w:shd w:val="clear" w:color="auto" w:fill="FFFFFF"/>
        </w:rPr>
        <w:t xml:space="preserve">,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а также муниципальных нормативных правовых актов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направленных на недопущение возникновения последствий обстоятельств, произошедших вследствие непреодолимой силы, то есть </w:t>
      </w:r>
      <w:r>
        <w:rPr>
          <w:rFonts w:ascii="Times New Roman" w:hAnsi="Times New Roman" w:cs="Times New Roman"/>
          <w:color w:val="000000"/>
          <w:sz w:val="28"/>
          <w:szCs w:val="26"/>
          <w:shd w:val="clear" w:color="auto" w:fill="FFFFFF"/>
        </w:rPr>
        <w:lastRenderedPageBreak/>
        <w:t>чрезвычайных и непредотвратимых при данных условиях обстоятельств, в частности эпидемий, эпизоотий, техногенных аварий и катастроф.</w:t>
      </w:r>
    </w:p>
    <w:p w:rsidR="00EC512F" w:rsidRDefault="00B900D4">
      <w:pPr>
        <w:pStyle w:val="Textbody"/>
        <w:suppressAutoHyphens/>
        <w:spacing w:after="0"/>
        <w:ind w:firstLine="539"/>
      </w:pPr>
      <w:r>
        <w:rPr>
          <w:rFonts w:ascii="Times New Roman" w:hAnsi="Times New Roman"/>
          <w:color w:val="000000"/>
          <w:sz w:val="28"/>
          <w:szCs w:val="26"/>
          <w:shd w:val="clear" w:color="auto" w:fill="FFFFFF"/>
        </w:rPr>
        <w:t xml:space="preserve">Положения муниципальных нормативных правовых актов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Pr>
          <w:rFonts w:ascii="Times New Roman" w:hAnsi="Times New Roman"/>
          <w:color w:val="000000"/>
          <w:sz w:val="28"/>
          <w:szCs w:val="26"/>
          <w:shd w:val="clear" w:color="auto" w:fill="FFFFFF"/>
        </w:rPr>
        <w:t xml:space="preserve">, которыми вносятся изменения в ранее принятые муниципальные нормативные правовые акты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Pr>
          <w:rFonts w:ascii="Times New Roman" w:hAnsi="Times New Roman"/>
          <w:color w:val="000000"/>
          <w:sz w:val="28"/>
          <w:szCs w:val="26"/>
          <w:shd w:val="clear" w:color="auto" w:fill="FFFFFF"/>
        </w:rPr>
        <w:t xml:space="preserve">, могут вступать в силу в иные, чем указано в </w:t>
      </w:r>
      <w:r>
        <w:rPr>
          <w:rFonts w:ascii="Times New Roman" w:eastAsia="Times New Roman" w:hAnsi="Times New Roman"/>
          <w:sz w:val="28"/>
          <w:szCs w:val="26"/>
          <w:shd w:val="clear" w:color="auto" w:fill="FFFFFF"/>
        </w:rPr>
        <w:t>абзаце втором настоящего пункта</w:t>
      </w:r>
      <w:r>
        <w:rPr>
          <w:rFonts w:ascii="Times New Roman" w:hAnsi="Times New Roman"/>
          <w:color w:val="000000"/>
          <w:sz w:val="28"/>
          <w:szCs w:val="26"/>
          <w:shd w:val="clear" w:color="auto" w:fill="FFFFFF"/>
        </w:rPr>
        <w:t xml:space="preserve">, сроки, если в пояснительной записке к проекту муниципального нормативного правового акта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Pr>
          <w:rFonts w:ascii="Times New Roman" w:hAnsi="Times New Roman"/>
          <w:color w:val="000000"/>
          <w:sz w:val="28"/>
          <w:szCs w:val="26"/>
          <w:shd w:val="clear" w:color="auto" w:fill="FFFFFF"/>
        </w:rPr>
        <w:t xml:space="preserve">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C512F" w:rsidRDefault="00B900D4">
      <w:pPr>
        <w:pStyle w:val="ConsPlusNormal"/>
        <w:ind w:firstLine="540"/>
        <w:jc w:val="both"/>
      </w:pPr>
      <w:bookmarkStart w:id="3" w:name="P33"/>
      <w:bookmarkEnd w:id="3"/>
      <w:r>
        <w:rPr>
          <w:rFonts w:ascii="Times New Roman" w:hAnsi="Times New Roman" w:cs="Times New Roman"/>
          <w:color w:val="000000"/>
          <w:sz w:val="28"/>
          <w:szCs w:val="26"/>
          <w:shd w:val="clear" w:color="auto" w:fill="FFFFFF"/>
        </w:rPr>
        <w:t xml:space="preserve">3. Муниципальный нормативный правовой акт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bookmarkStart w:id="4" w:name="P34"/>
      <w:bookmarkEnd w:id="4"/>
      <w:r>
        <w:rPr>
          <w:rFonts w:ascii="Times New Roman" w:hAnsi="Times New Roman" w:cs="Times New Roman"/>
          <w:color w:val="000000"/>
          <w:sz w:val="28"/>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направленные на реализацию проектов муниципально-частного партнерства, в том числе достижение целей и задач таких проектов, которые осуществляются на основании соглашений о муниципально-частном партнерстве,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0A0350">
        <w:rPr>
          <w:rFonts w:ascii="Times New Roman" w:hAnsi="Times New Roman" w:cs="Times New Roman"/>
          <w:color w:val="000000"/>
          <w:sz w:val="28"/>
          <w:szCs w:val="26"/>
          <w:shd w:val="clear" w:color="auto" w:fill="FFFFFF"/>
        </w:rPr>
        <w:t>городское</w:t>
      </w:r>
      <w:r w:rsidR="000A0350" w:rsidRPr="00866BF5">
        <w:rPr>
          <w:rFonts w:ascii="Times New Roman" w:hAnsi="Times New Roman" w:cs="Times New Roman"/>
          <w:color w:val="000000"/>
          <w:sz w:val="28"/>
          <w:szCs w:val="26"/>
          <w:shd w:val="clear" w:color="auto" w:fill="FFFFFF"/>
        </w:rPr>
        <w:t xml:space="preserve"> поселени</w:t>
      </w:r>
      <w:r w:rsidR="000A0350">
        <w:rPr>
          <w:rFonts w:ascii="Times New Roman" w:hAnsi="Times New Roman" w:cs="Times New Roman"/>
          <w:color w:val="000000"/>
          <w:sz w:val="28"/>
          <w:szCs w:val="26"/>
          <w:shd w:val="clear" w:color="auto" w:fill="FFFFFF"/>
        </w:rPr>
        <w:t>е Суслонгер</w:t>
      </w:r>
      <w:r>
        <w:rPr>
          <w:rFonts w:ascii="Times New Roman" w:hAnsi="Times New Roman" w:cs="Times New Roman"/>
          <w:color w:val="000000"/>
          <w:sz w:val="28"/>
          <w:szCs w:val="26"/>
          <w:shd w:val="clear" w:color="auto" w:fill="FFFFFF"/>
        </w:rPr>
        <w:t>.</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4. При отмене (</w:t>
      </w:r>
      <w:r>
        <w:rPr>
          <w:rFonts w:ascii="Times New Roman" w:hAnsi="Times New Roman" w:cs="Times New Roman"/>
          <w:color w:val="000000"/>
          <w:sz w:val="28"/>
          <w:szCs w:val="26"/>
        </w:rPr>
        <w:t xml:space="preserve">признании утратившим силу) муниципального нормативного правового акта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Pr>
          <w:rFonts w:ascii="Times New Roman" w:hAnsi="Times New Roman" w:cs="Times New Roman"/>
          <w:color w:val="000000"/>
          <w:sz w:val="28"/>
          <w:szCs w:val="26"/>
          <w:shd w:val="clear" w:color="auto" w:fill="FFFFFF"/>
        </w:rPr>
        <w:t xml:space="preserve">(признанного утратившим силу) муниципального нормативного правового акта, не подлежат применению в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 xml:space="preserve">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Pr>
          <w:rFonts w:ascii="Times New Roman" w:hAnsi="Times New Roman" w:cs="Times New Roman"/>
          <w:color w:val="000000"/>
          <w:sz w:val="28"/>
          <w:szCs w:val="26"/>
          <w:shd w:val="clear" w:color="auto" w:fill="FFFFFF"/>
        </w:rPr>
        <w:t>.</w:t>
      </w:r>
    </w:p>
    <w:p w:rsidR="00EC512F" w:rsidRDefault="00EC512F">
      <w:pPr>
        <w:pStyle w:val="ConsPlusNormal"/>
        <w:jc w:val="both"/>
        <w:rPr>
          <w:rFonts w:ascii="Times New Roman" w:hAnsi="Times New Roman" w:cs="Times New Roman"/>
          <w:color w:val="000000"/>
          <w:sz w:val="28"/>
          <w:szCs w:val="26"/>
          <w:shd w:val="clear" w:color="auto" w:fill="FFFFFF"/>
        </w:rPr>
      </w:pP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Условия установления обязательных требований и оценка</w:t>
      </w: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проектов муниципальных нормативных правовых актов</w:t>
      </w:r>
    </w:p>
    <w:p w:rsidR="00EC512F" w:rsidRDefault="00EC512F">
      <w:pPr>
        <w:pStyle w:val="ConsPlusNormal"/>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lastRenderedPageBreak/>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содержание обязательных требований (условия, ограничения, запреты, обязанности);</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лица, обязанные соблюдать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зависимости от объекта установления обязательных требований: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EC512F" w:rsidRPr="00866BF5" w:rsidRDefault="00B900D4">
      <w:pPr>
        <w:pStyle w:val="ConsPlusNormal"/>
        <w:ind w:firstLine="540"/>
        <w:jc w:val="both"/>
        <w:rPr>
          <w:sz w:val="28"/>
          <w:szCs w:val="28"/>
        </w:rPr>
      </w:pPr>
      <w:r>
        <w:rPr>
          <w:rFonts w:ascii="Times New Roman" w:hAnsi="Times New Roman" w:cs="Times New Roman"/>
          <w:color w:val="000000"/>
          <w:sz w:val="28"/>
          <w:szCs w:val="26"/>
          <w:shd w:val="clear" w:color="auto" w:fill="FFFFFF"/>
        </w:rPr>
        <w:t xml:space="preserve">- формы оценки соблюдения обязательных требований (муниципальный </w:t>
      </w:r>
      <w:r w:rsidRPr="00866BF5">
        <w:rPr>
          <w:rFonts w:ascii="Times New Roman" w:hAnsi="Times New Roman" w:cs="Times New Roman"/>
          <w:color w:val="000000"/>
          <w:sz w:val="28"/>
          <w:szCs w:val="28"/>
          <w:shd w:val="clear" w:color="auto" w:fill="FFFFFF"/>
        </w:rPr>
        <w:t>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xml:space="preserve">- структурные подразделения </w:t>
      </w:r>
      <w:r w:rsidR="000A0350">
        <w:rPr>
          <w:rFonts w:ascii="Times New Roman" w:hAnsi="Times New Roman" w:cs="Times New Roman"/>
          <w:color w:val="000000"/>
          <w:sz w:val="28"/>
          <w:szCs w:val="28"/>
          <w:shd w:val="clear" w:color="auto" w:fill="FFFFFF"/>
        </w:rPr>
        <w:t xml:space="preserve">Суслонгерской городской </w:t>
      </w:r>
      <w:r w:rsidR="00AD7453">
        <w:rPr>
          <w:rFonts w:ascii="Times New Roman" w:hAnsi="Times New Roman" w:cs="Times New Roman"/>
          <w:color w:val="000000"/>
          <w:sz w:val="28"/>
          <w:szCs w:val="28"/>
          <w:shd w:val="clear" w:color="auto" w:fill="FFFFFF"/>
        </w:rPr>
        <w:t>а</w:t>
      </w:r>
      <w:r w:rsidRPr="00866BF5">
        <w:rPr>
          <w:rFonts w:ascii="Times New Roman" w:hAnsi="Times New Roman" w:cs="Times New Roman"/>
          <w:color w:val="000000"/>
          <w:sz w:val="28"/>
          <w:szCs w:val="28"/>
          <w:shd w:val="clear" w:color="auto" w:fill="FFFFFF"/>
        </w:rPr>
        <w:t>дминистрации</w:t>
      </w:r>
      <w:r w:rsidRPr="00866BF5">
        <w:rPr>
          <w:rFonts w:ascii="Times New Roman" w:hAnsi="Times New Roman" w:cs="Times New Roman"/>
          <w:sz w:val="28"/>
          <w:szCs w:val="28"/>
          <w:shd w:val="clear" w:color="auto" w:fill="FFFFFF"/>
        </w:rPr>
        <w:t>,</w:t>
      </w:r>
      <w:r w:rsidRPr="00866BF5">
        <w:rPr>
          <w:rFonts w:ascii="Times New Roman" w:hAnsi="Times New Roman" w:cs="Times New Roman"/>
          <w:color w:val="000000"/>
          <w:sz w:val="28"/>
          <w:szCs w:val="28"/>
          <w:shd w:val="clear" w:color="auto" w:fill="FFFFFF"/>
        </w:rPr>
        <w:t xml:space="preserve"> осуществляющие оценку соблюдения обязательных требований.</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xml:space="preserve">6. В целях обеспечения возможности проведения публичного обсуждения проекта муниципального нормативного правового акта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sidRPr="00866BF5">
        <w:rPr>
          <w:rFonts w:ascii="Times New Roman" w:hAnsi="Times New Roman" w:cs="Times New Roman"/>
          <w:color w:val="000000"/>
          <w:sz w:val="28"/>
          <w:szCs w:val="28"/>
          <w:shd w:val="clear" w:color="auto" w:fill="FFFFFF"/>
        </w:rPr>
        <w:t xml:space="preserve"> уполномоченное структурное подразделение </w:t>
      </w:r>
      <w:r w:rsidR="000A0350">
        <w:rPr>
          <w:rFonts w:ascii="Times New Roman" w:hAnsi="Times New Roman" w:cs="Times New Roman"/>
          <w:color w:val="000000"/>
          <w:sz w:val="28"/>
          <w:szCs w:val="28"/>
          <w:shd w:val="clear" w:color="auto" w:fill="FFFFFF"/>
        </w:rPr>
        <w:t>Суслонгерской городской а</w:t>
      </w:r>
      <w:r w:rsidRPr="00866BF5">
        <w:rPr>
          <w:rFonts w:ascii="Times New Roman" w:hAnsi="Times New Roman" w:cs="Times New Roman"/>
          <w:color w:val="000000"/>
          <w:sz w:val="28"/>
          <w:szCs w:val="28"/>
          <w:shd w:val="clear" w:color="auto" w:fill="FFFFFF"/>
        </w:rPr>
        <w:t xml:space="preserve">дминистрации,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w:t>
      </w:r>
      <w:r w:rsidR="000A0350">
        <w:rPr>
          <w:rFonts w:ascii="Times New Roman" w:hAnsi="Times New Roman" w:cs="Times New Roman"/>
          <w:color w:val="000000"/>
          <w:sz w:val="28"/>
          <w:szCs w:val="26"/>
          <w:shd w:val="clear" w:color="auto" w:fill="FFFFFF"/>
        </w:rPr>
        <w:t>городского</w:t>
      </w:r>
      <w:r w:rsidR="000A0350" w:rsidRPr="00866BF5">
        <w:rPr>
          <w:rFonts w:ascii="Times New Roman" w:hAnsi="Times New Roman" w:cs="Times New Roman"/>
          <w:color w:val="000000"/>
          <w:sz w:val="28"/>
          <w:szCs w:val="26"/>
          <w:shd w:val="clear" w:color="auto" w:fill="FFFFFF"/>
        </w:rPr>
        <w:t xml:space="preserve"> поселения</w:t>
      </w:r>
      <w:r w:rsidR="000A0350">
        <w:rPr>
          <w:rFonts w:ascii="Times New Roman" w:hAnsi="Times New Roman" w:cs="Times New Roman"/>
          <w:color w:val="000000"/>
          <w:sz w:val="28"/>
          <w:szCs w:val="26"/>
          <w:shd w:val="clear" w:color="auto" w:fill="FFFFFF"/>
        </w:rPr>
        <w:t xml:space="preserve"> Суслонгер</w:t>
      </w:r>
      <w:r w:rsidRPr="00866BF5">
        <w:rPr>
          <w:rFonts w:ascii="Times New Roman" w:hAnsi="Times New Roman" w:cs="Times New Roman"/>
          <w:color w:val="000000"/>
          <w:sz w:val="28"/>
          <w:szCs w:val="28"/>
          <w:shd w:val="clear" w:color="auto" w:fill="FFFFFF"/>
        </w:rPr>
        <w:t xml:space="preserve"> на согласование в заинтересованные структурные подразделения </w:t>
      </w:r>
      <w:r w:rsidR="000A0350">
        <w:rPr>
          <w:rFonts w:ascii="Times New Roman" w:hAnsi="Times New Roman" w:cs="Times New Roman"/>
          <w:color w:val="000000"/>
          <w:sz w:val="28"/>
          <w:szCs w:val="28"/>
          <w:shd w:val="clear" w:color="auto" w:fill="FFFFFF"/>
        </w:rPr>
        <w:t>Суслонгерской городской а</w:t>
      </w:r>
      <w:r w:rsidRPr="00866BF5">
        <w:rPr>
          <w:rFonts w:ascii="Times New Roman" w:hAnsi="Times New Roman" w:cs="Times New Roman"/>
          <w:color w:val="000000"/>
          <w:sz w:val="28"/>
          <w:szCs w:val="28"/>
          <w:shd w:val="clear" w:color="auto" w:fill="FFFFFF"/>
        </w:rPr>
        <w:t>дминистрации обеспечивает размещение</w:t>
      </w:r>
      <w:r w:rsidRPr="00866BF5">
        <w:rPr>
          <w:rFonts w:ascii="Times New Roman" w:hAnsi="Times New Roman" w:cs="Times New Roman"/>
          <w:b/>
          <w:bCs/>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на официальном сайте муниципального района в сети «Интернет» или способом, предусмотренным для обнародования муниципальных нормативных правовых актов:</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проекта муниципального нормативного правового акта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пояснительной записки к проекту муниципального нормативного правового акта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информации о сроках проведения публичного обсуждения, о наименовании разработчика,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w:t>
      </w:r>
      <w:r w:rsidR="000A0350">
        <w:rPr>
          <w:rFonts w:ascii="Times New Roman" w:hAnsi="Times New Roman"/>
          <w:color w:val="000000"/>
          <w:sz w:val="28"/>
          <w:szCs w:val="26"/>
          <w:shd w:val="clear" w:color="auto" w:fill="FFFFFF"/>
        </w:rPr>
        <w:t>городского</w:t>
      </w:r>
      <w:r w:rsidR="000A0350" w:rsidRPr="00866BF5">
        <w:rPr>
          <w:rFonts w:ascii="Times New Roman" w:hAnsi="Times New Roman"/>
          <w:color w:val="000000"/>
          <w:sz w:val="28"/>
          <w:szCs w:val="26"/>
          <w:shd w:val="clear" w:color="auto" w:fill="FFFFFF"/>
        </w:rPr>
        <w:t xml:space="preserve"> поселения</w:t>
      </w:r>
      <w:r w:rsidR="000A0350">
        <w:rPr>
          <w:rFonts w:ascii="Times New Roman" w:hAnsi="Times New Roman"/>
          <w:color w:val="000000"/>
          <w:sz w:val="28"/>
          <w:szCs w:val="26"/>
          <w:shd w:val="clear" w:color="auto" w:fill="FFFFFF"/>
        </w:rPr>
        <w:t xml:space="preserve"> Суслонгер</w:t>
      </w:r>
      <w:r w:rsidR="000A0350" w:rsidRPr="00866BF5">
        <w:rPr>
          <w:rFonts w:ascii="Times New Roman" w:eastAsia="Times New Roman" w:hAnsi="Times New Roman"/>
          <w:color w:val="000000"/>
          <w:sz w:val="28"/>
          <w:szCs w:val="28"/>
          <w:shd w:val="clear" w:color="auto" w:fill="FFFFFF"/>
          <w:lang w:eastAsia="ru-RU"/>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Срок проведения публичного обсуждения и направления предложений по совершенствованию устанавливаемого в проекте муниципального нормативного правового акта </w:t>
      </w:r>
      <w:r w:rsidR="00D12AF2">
        <w:rPr>
          <w:rFonts w:ascii="Times New Roman" w:hAnsi="Times New Roman"/>
          <w:color w:val="000000"/>
          <w:sz w:val="28"/>
          <w:szCs w:val="26"/>
          <w:shd w:val="clear" w:color="auto" w:fill="FFFFFF"/>
        </w:rPr>
        <w:t>городского</w:t>
      </w:r>
      <w:r w:rsidR="00D12AF2" w:rsidRPr="00866BF5">
        <w:rPr>
          <w:rFonts w:ascii="Times New Roman" w:hAnsi="Times New Roman"/>
          <w:color w:val="000000"/>
          <w:sz w:val="28"/>
          <w:szCs w:val="26"/>
          <w:shd w:val="clear" w:color="auto" w:fill="FFFFFF"/>
        </w:rPr>
        <w:t xml:space="preserve"> поселения</w:t>
      </w:r>
      <w:r w:rsidR="00D12AF2">
        <w:rPr>
          <w:rFonts w:ascii="Times New Roman" w:hAnsi="Times New Roman"/>
          <w:color w:val="000000"/>
          <w:sz w:val="28"/>
          <w:szCs w:val="26"/>
          <w:shd w:val="clear" w:color="auto" w:fill="FFFFFF"/>
        </w:rPr>
        <w:t xml:space="preserve"> Суслонгер</w:t>
      </w:r>
      <w:r w:rsidR="00D12AF2" w:rsidRPr="00866BF5">
        <w:rPr>
          <w:rFonts w:ascii="Times New Roman" w:eastAsia="Times New Roman" w:hAnsi="Times New Roman"/>
          <w:color w:val="000000"/>
          <w:sz w:val="28"/>
          <w:szCs w:val="28"/>
          <w:shd w:val="clear" w:color="auto" w:fill="FFFFFF"/>
          <w:lang w:eastAsia="ru-RU"/>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определяется разработчиком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bookmarkStart w:id="5" w:name="Par4"/>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lastRenderedPageBreak/>
        <w:t xml:space="preserve">Внесенные предложения по совершенствованию устанавливаемого в проекте муниципального нормативного правового акта </w:t>
      </w:r>
      <w:r w:rsidR="00D12AF2">
        <w:rPr>
          <w:rFonts w:ascii="Times New Roman" w:hAnsi="Times New Roman"/>
          <w:color w:val="000000"/>
          <w:sz w:val="28"/>
          <w:szCs w:val="26"/>
          <w:shd w:val="clear" w:color="auto" w:fill="FFFFFF"/>
        </w:rPr>
        <w:t>городского</w:t>
      </w:r>
      <w:r w:rsidR="00D12AF2" w:rsidRPr="00866BF5">
        <w:rPr>
          <w:rFonts w:ascii="Times New Roman" w:hAnsi="Times New Roman"/>
          <w:color w:val="000000"/>
          <w:sz w:val="28"/>
          <w:szCs w:val="26"/>
          <w:shd w:val="clear" w:color="auto" w:fill="FFFFFF"/>
        </w:rPr>
        <w:t xml:space="preserve"> поселения</w:t>
      </w:r>
      <w:r w:rsidR="00D12AF2">
        <w:rPr>
          <w:rFonts w:ascii="Times New Roman" w:hAnsi="Times New Roman"/>
          <w:color w:val="000000"/>
          <w:sz w:val="28"/>
          <w:szCs w:val="26"/>
          <w:shd w:val="clear" w:color="auto" w:fill="FFFFFF"/>
        </w:rPr>
        <w:t xml:space="preserve"> Суслонгер</w:t>
      </w:r>
      <w:r w:rsidR="00D12AF2" w:rsidRPr="00866BF5">
        <w:rPr>
          <w:rFonts w:ascii="Times New Roman" w:eastAsia="Times New Roman" w:hAnsi="Times New Roman"/>
          <w:color w:val="000000"/>
          <w:sz w:val="28"/>
          <w:szCs w:val="28"/>
          <w:shd w:val="clear" w:color="auto" w:fill="FFFFFF"/>
          <w:lang w:eastAsia="ru-RU"/>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 к проекту анализируются разработчиком и в случае согласия с представленными предложениями (замечаниями) разработчик принимает меры по доработке проекта муниципального нормативного правового акта </w:t>
      </w:r>
      <w:r w:rsidR="00D12AF2">
        <w:rPr>
          <w:rFonts w:ascii="Times New Roman" w:hAnsi="Times New Roman"/>
          <w:color w:val="000000"/>
          <w:sz w:val="28"/>
          <w:szCs w:val="26"/>
          <w:shd w:val="clear" w:color="auto" w:fill="FFFFFF"/>
        </w:rPr>
        <w:t>городского</w:t>
      </w:r>
      <w:r w:rsidR="00D12AF2" w:rsidRPr="00866BF5">
        <w:rPr>
          <w:rFonts w:ascii="Times New Roman" w:hAnsi="Times New Roman"/>
          <w:color w:val="000000"/>
          <w:sz w:val="28"/>
          <w:szCs w:val="26"/>
          <w:shd w:val="clear" w:color="auto" w:fill="FFFFFF"/>
        </w:rPr>
        <w:t xml:space="preserve"> поселения</w:t>
      </w:r>
      <w:r w:rsidR="00D12AF2">
        <w:rPr>
          <w:rFonts w:ascii="Times New Roman" w:hAnsi="Times New Roman"/>
          <w:color w:val="000000"/>
          <w:sz w:val="28"/>
          <w:szCs w:val="26"/>
          <w:shd w:val="clear" w:color="auto" w:fill="FFFFFF"/>
        </w:rPr>
        <w:t xml:space="preserve"> Суслонгер</w:t>
      </w:r>
      <w:r w:rsidRPr="00866BF5">
        <w:rPr>
          <w:rFonts w:ascii="Times New Roman" w:hAnsi="Times New Roman"/>
          <w:color w:val="000000"/>
          <w:sz w:val="28"/>
          <w:szCs w:val="28"/>
          <w:shd w:val="clear" w:color="auto" w:fill="FFFFFF"/>
        </w:rPr>
        <w:t xml:space="preserve">,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по совершенствованию устанавливаемого в проекте муниципального нормативного правового акта </w:t>
      </w:r>
      <w:r w:rsidR="00D12AF2">
        <w:rPr>
          <w:rFonts w:ascii="Times New Roman" w:hAnsi="Times New Roman"/>
          <w:color w:val="000000"/>
          <w:sz w:val="28"/>
          <w:szCs w:val="26"/>
          <w:shd w:val="clear" w:color="auto" w:fill="FFFFFF"/>
        </w:rPr>
        <w:t>городского</w:t>
      </w:r>
      <w:r w:rsidR="00D12AF2" w:rsidRPr="00866BF5">
        <w:rPr>
          <w:rFonts w:ascii="Times New Roman" w:hAnsi="Times New Roman"/>
          <w:color w:val="000000"/>
          <w:sz w:val="28"/>
          <w:szCs w:val="26"/>
          <w:shd w:val="clear" w:color="auto" w:fill="FFFFFF"/>
        </w:rPr>
        <w:t xml:space="preserve"> поселения</w:t>
      </w:r>
      <w:r w:rsidR="00D12AF2">
        <w:rPr>
          <w:rFonts w:ascii="Times New Roman" w:hAnsi="Times New Roman"/>
          <w:color w:val="000000"/>
          <w:sz w:val="28"/>
          <w:szCs w:val="26"/>
          <w:shd w:val="clear" w:color="auto" w:fill="FFFFFF"/>
        </w:rPr>
        <w:t xml:space="preserve"> Суслонгер</w:t>
      </w:r>
      <w:r w:rsidR="00D12AF2" w:rsidRPr="00866BF5">
        <w:rPr>
          <w:rFonts w:ascii="Times New Roman" w:eastAsia="Times New Roman" w:hAnsi="Times New Roman"/>
          <w:color w:val="000000"/>
          <w:sz w:val="28"/>
          <w:szCs w:val="28"/>
          <w:shd w:val="clear" w:color="auto" w:fill="FFFFFF"/>
          <w:lang w:eastAsia="ru-RU"/>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разработчик в письменной форме информирует автора соответствующих предложений (замечаний) в течение 30 календарных</w:t>
      </w:r>
      <w:r w:rsidR="00D12AF2">
        <w:rPr>
          <w:rFonts w:ascii="Times New Roman" w:hAnsi="Times New Roman"/>
          <w:color w:val="000000"/>
          <w:sz w:val="28"/>
          <w:szCs w:val="28"/>
          <w:shd w:val="clear" w:color="auto" w:fill="FFFFFF"/>
        </w:rPr>
        <w:t xml:space="preserve"> дней со дня их регистрации  в Суслонгерской городской а</w:t>
      </w:r>
      <w:r w:rsidRPr="00866BF5">
        <w:rPr>
          <w:rFonts w:ascii="Times New Roman" w:hAnsi="Times New Roman"/>
          <w:color w:val="000000"/>
          <w:sz w:val="28"/>
          <w:szCs w:val="28"/>
          <w:shd w:val="clear" w:color="auto" w:fill="FFFFFF"/>
        </w:rPr>
        <w:t>дминистрации.</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7. </w:t>
      </w:r>
      <w:r w:rsidR="009F3EBB">
        <w:rPr>
          <w:rFonts w:ascii="Times New Roman" w:hAnsi="Times New Roman" w:cs="Times New Roman"/>
          <w:color w:val="000000"/>
          <w:sz w:val="28"/>
          <w:szCs w:val="28"/>
          <w:shd w:val="clear" w:color="auto" w:fill="FFFFFF"/>
        </w:rPr>
        <w:t>Должностное лицо</w:t>
      </w:r>
      <w:r w:rsidRPr="00866BF5">
        <w:rPr>
          <w:rFonts w:ascii="Times New Roman" w:hAnsi="Times New Roman" w:cs="Times New Roman"/>
          <w:color w:val="000000"/>
          <w:sz w:val="28"/>
          <w:szCs w:val="28"/>
          <w:shd w:val="clear" w:color="auto" w:fill="FFFFFF"/>
        </w:rPr>
        <w:t xml:space="preserve"> </w:t>
      </w:r>
      <w:r w:rsidR="00D12AF2">
        <w:rPr>
          <w:rFonts w:ascii="Times New Roman" w:hAnsi="Times New Roman"/>
          <w:color w:val="000000"/>
          <w:sz w:val="28"/>
          <w:szCs w:val="28"/>
          <w:shd w:val="clear" w:color="auto" w:fill="FFFFFF"/>
        </w:rPr>
        <w:t>Суслонгерской городской а</w:t>
      </w:r>
      <w:r w:rsidR="00D12AF2" w:rsidRPr="00866BF5">
        <w:rPr>
          <w:rFonts w:ascii="Times New Roman" w:hAnsi="Times New Roman"/>
          <w:color w:val="000000"/>
          <w:sz w:val="28"/>
          <w:szCs w:val="28"/>
          <w:shd w:val="clear" w:color="auto" w:fill="FFFFFF"/>
        </w:rPr>
        <w:t>дминистрации</w:t>
      </w:r>
      <w:r w:rsidR="00D12AF2" w:rsidRPr="00866BF5">
        <w:rPr>
          <w:rFonts w:ascii="Times New Roman" w:hAnsi="Times New Roman" w:cs="Times New Roman"/>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проводит правовую экспертизу проекта муниципального нормативного правового акта, устанавливающего обязательные требования.</w:t>
      </w:r>
    </w:p>
    <w:p w:rsidR="00EC512F" w:rsidRPr="00866BF5" w:rsidRDefault="00B900D4">
      <w:pPr>
        <w:pStyle w:val="ConsPlusNormal"/>
        <w:ind w:firstLine="540"/>
        <w:jc w:val="both"/>
        <w:rPr>
          <w:rFonts w:ascii="Times New Roman" w:hAnsi="Times New Roman" w:cs="Times New Roman"/>
          <w:color w:val="000000"/>
          <w:sz w:val="28"/>
          <w:szCs w:val="28"/>
          <w:shd w:val="clear" w:color="auto" w:fill="FFFFFF"/>
        </w:rPr>
      </w:pPr>
      <w:r w:rsidRPr="00866BF5">
        <w:rPr>
          <w:rFonts w:ascii="Times New Roman" w:hAnsi="Times New Roman" w:cs="Times New Roman"/>
          <w:color w:val="000000"/>
          <w:sz w:val="28"/>
          <w:szCs w:val="28"/>
          <w:shd w:val="clear" w:color="auto" w:fill="FFFFFF"/>
        </w:rPr>
        <w:t>8.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A33822" w:rsidRDefault="00A33822" w:rsidP="0022079B">
      <w:pPr>
        <w:pStyle w:val="ConsPlusNormal"/>
        <w:jc w:val="both"/>
        <w:rPr>
          <w:rFonts w:ascii="Times New Roman" w:hAnsi="Times New Roman" w:cs="Times New Roman"/>
          <w:color w:val="000000"/>
          <w:sz w:val="28"/>
          <w:szCs w:val="26"/>
          <w:shd w:val="clear" w:color="auto" w:fill="FFFFFF"/>
        </w:rPr>
      </w:pPr>
    </w:p>
    <w:p w:rsidR="00A33822" w:rsidRDefault="00A33822" w:rsidP="00A33822">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Оценка применения обязательных требований</w:t>
      </w:r>
    </w:p>
    <w:p w:rsidR="00A33822" w:rsidRDefault="00A33822">
      <w:pPr>
        <w:pStyle w:val="ConsPlusNormal"/>
        <w:ind w:firstLine="540"/>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9. В целях анализа обоснованности установленных обязательных требований</w:t>
      </w:r>
      <w:r w:rsidR="00A33822">
        <w:rPr>
          <w:rFonts w:ascii="Times New Roman" w:hAnsi="Times New Roman" w:cs="Times New Roman"/>
          <w:color w:val="000000"/>
          <w:sz w:val="28"/>
          <w:szCs w:val="26"/>
          <w:shd w:val="clear" w:color="auto" w:fill="FFFFFF"/>
        </w:rPr>
        <w:t xml:space="preserve"> и оценки</w:t>
      </w:r>
      <w:r>
        <w:rPr>
          <w:rFonts w:ascii="Times New Roman" w:hAnsi="Times New Roman" w:cs="Times New Roman"/>
          <w:color w:val="000000"/>
          <w:sz w:val="28"/>
          <w:szCs w:val="26"/>
          <w:shd w:val="clear" w:color="auto" w:fill="FFFFFF"/>
        </w:rPr>
        <w:t>,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EC512F" w:rsidRDefault="008C12FB">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 </w:t>
      </w:r>
      <w:r w:rsidR="00B900D4">
        <w:rPr>
          <w:rFonts w:ascii="Times New Roman" w:hAnsi="Times New Roman" w:cs="Times New Roman"/>
          <w:color w:val="000000"/>
          <w:sz w:val="28"/>
          <w:szCs w:val="26"/>
          <w:shd w:val="clear" w:color="auto" w:fill="FFFFFF"/>
        </w:rPr>
        <w:t xml:space="preserve">Оценка применения обязательных требований проводится структурным подразделением </w:t>
      </w:r>
      <w:r w:rsidR="00D12AF2">
        <w:rPr>
          <w:rFonts w:ascii="Times New Roman" w:hAnsi="Times New Roman"/>
          <w:color w:val="000000"/>
          <w:sz w:val="28"/>
          <w:szCs w:val="28"/>
          <w:shd w:val="clear" w:color="auto" w:fill="FFFFFF"/>
        </w:rPr>
        <w:t>Суслонгерской городской а</w:t>
      </w:r>
      <w:r w:rsidR="00D12AF2" w:rsidRPr="00866BF5">
        <w:rPr>
          <w:rFonts w:ascii="Times New Roman" w:hAnsi="Times New Roman"/>
          <w:color w:val="000000"/>
          <w:sz w:val="28"/>
          <w:szCs w:val="28"/>
          <w:shd w:val="clear" w:color="auto" w:fill="FFFFFF"/>
        </w:rPr>
        <w:t>дминистрации</w:t>
      </w:r>
      <w:r w:rsidR="00B900D4">
        <w:rPr>
          <w:rFonts w:ascii="Times New Roman" w:hAnsi="Times New Roman" w:cs="Times New Roman"/>
          <w:color w:val="000000"/>
          <w:sz w:val="28"/>
          <w:szCs w:val="26"/>
          <w:shd w:val="clear" w:color="auto" w:fill="FFFFFF"/>
        </w:rPr>
        <w:t>, уполномоченным на осуществление вида муниципального контроля (далее - уполномоченный орган).</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bookmarkStart w:id="6" w:name="Par0"/>
      <w:bookmarkStart w:id="7" w:name="Par1"/>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.2. Процедура оценки применения обязательных требований включает следующие этапы:</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муниципального образования;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б) рассмотрение доклада комиссией при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 xml:space="preserve">муниципального образования и принятие ею одного из решений, указанных в пункте </w:t>
      </w:r>
      <w:r w:rsidR="008C12FB">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.14 настоящего Порядка.</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.3. 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 настоящего Порядка, и готовит </w:t>
      </w:r>
      <w:r w:rsidR="00887CD2" w:rsidRPr="00887CD2">
        <w:rPr>
          <w:rFonts w:ascii="Times New Roman" w:hAnsi="Times New Roman" w:cs="Times New Roman"/>
          <w:color w:val="000000"/>
          <w:sz w:val="28"/>
          <w:szCs w:val="26"/>
          <w:shd w:val="clear" w:color="auto" w:fill="FFFFFF"/>
        </w:rPr>
        <w:lastRenderedPageBreak/>
        <w:t xml:space="preserve">проект доклада, включающего информацию, указанную в пунктах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.5 - </w:t>
      </w:r>
      <w:r w:rsidR="00C73AEC">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настоящего Порядка.</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.4. Источниками информации для подготовки доклада являются: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результаты мониторинга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анализа осуществления контрольной и разрешительной деятельности;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результаты анализа административной и судебной практики;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.5. В доклад включается следующая информация: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общая характеристика оцениваемых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оценки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выводы и предложения по итогам оценки применения обязательных требований.</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.6. Общая характеристика оцениваемых обязательных требований должна включать следующие сведения: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цели введения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реквизиты муниципального нормативного правового акта и содержащегося в нем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сведения о внесенных в муниципальный нормативный правовой акт изменениях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сведения о полномочиях разработчика на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период действия муниципального нормативного правового акта и его отдельных положений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.7. Результаты оценки применения обязательных требований должны содержать следующую информацию:</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соблюдение принципов установления и оценки применения обязательных требований, установленных Федеральным законом </w:t>
      </w:r>
      <w:r w:rsidR="00866BF5">
        <w:rPr>
          <w:rFonts w:ascii="Times New Roman" w:hAnsi="Times New Roman" w:cs="Times New Roman"/>
          <w:color w:val="000000"/>
          <w:sz w:val="28"/>
          <w:szCs w:val="26"/>
          <w:shd w:val="clear" w:color="auto" w:fill="FFFFFF"/>
        </w:rPr>
        <w:t>№</w:t>
      </w:r>
      <w:r w:rsidRPr="00887CD2">
        <w:rPr>
          <w:rFonts w:ascii="Times New Roman" w:hAnsi="Times New Roman" w:cs="Times New Roman"/>
          <w:color w:val="000000"/>
          <w:sz w:val="28"/>
          <w:szCs w:val="26"/>
          <w:shd w:val="clear" w:color="auto" w:fill="FFFFFF"/>
        </w:rPr>
        <w:t xml:space="preserve"> 247-ФЗ;</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lastRenderedPageBreak/>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количество и содержание обращений субъектов регулирования к разработчику, связанных с применением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Выводы и предложения по итогам оценки применения обязательных требований должны содержать один из следующих выводов: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целесообразности дальнейшего применения обязательных требований без внесения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целесообразности дальнейшего применения обязательных требований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наличие дублирующих и (или) аналогичных по содержанию обязательных требований в нескольких муниципальных нормативных правовых актах;</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наличие в различных муниципальных нормативных правовых актах противоречащих друг другу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д) наличие неактуальных требований, не соответствующих современному уровню развития науки и техники и (или) негативно влияющих на развитие </w:t>
      </w:r>
      <w:r w:rsidRPr="00887CD2">
        <w:rPr>
          <w:rFonts w:ascii="Times New Roman" w:hAnsi="Times New Roman" w:cs="Times New Roman"/>
          <w:color w:val="000000"/>
          <w:sz w:val="28"/>
          <w:szCs w:val="26"/>
          <w:shd w:val="clear" w:color="auto" w:fill="FFFFFF"/>
        </w:rPr>
        <w:lastRenderedPageBreak/>
        <w:t>предпринимательской деятельности и технологий;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противоречие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ж) отсутствие у разработчика предусмотренных законодательством Российской Федерации, </w:t>
      </w:r>
      <w:r w:rsidR="00D46ED5">
        <w:rPr>
          <w:rFonts w:ascii="Times New Roman" w:hAnsi="Times New Roman" w:cs="Times New Roman"/>
          <w:color w:val="000000"/>
          <w:sz w:val="28"/>
          <w:szCs w:val="26"/>
          <w:shd w:val="clear" w:color="auto" w:fill="FFFFFF"/>
        </w:rPr>
        <w:t>Республики Марий Эл,</w:t>
      </w:r>
      <w:r w:rsidRPr="00887CD2">
        <w:rPr>
          <w:rFonts w:ascii="Times New Roman" w:hAnsi="Times New Roman" w:cs="Times New Roman"/>
          <w:color w:val="000000"/>
          <w:sz w:val="28"/>
          <w:szCs w:val="26"/>
          <w:shd w:val="clear" w:color="auto" w:fill="FFFFFF"/>
        </w:rPr>
        <w:t xml:space="preserve"> муниципальными правовыми актами полномочий по установлению соответствующих обязательных требований.</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.3 настоящего Порядка.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Одновременно разработчик размещает на официальном сайте предложение гражданам и организациям об участии в публичном обсуждении проекта доклада, которое должно содержать:</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1) срок приема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3) способ направления предложений (замечаний) по проекту доклада.</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.11. Срок публичного обсуждения проекта доклада не может составлять менее 20 календарных дней со дня его размещения на официальном сайте.</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.12. Разработчик рассматривает все предложения, поступившие в установленный срок в связи с проведением публичного обсуждения проекта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.11 настоящего Порядка, осуществляет доработку проекта доклада и отражает поступившие предложения (замечания)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несогласия с поступившими предложениями (замечаниями) разработчик в пределах срока, указанного в абзаце втором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готовит мотивированные пояснения и отражает их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в случае направления предложений (замечаний) посредством почтового отправления - путем почтового отправления с уведомлением о вручении;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в случае непосредственного представления предложений (замечаний) разработчику - путем непосредственного вручения с отметкой о получении;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в случае направления предложений (замечаний) на электронный адрес </w:t>
      </w:r>
      <w:r w:rsidRPr="00887CD2">
        <w:rPr>
          <w:rFonts w:ascii="Times New Roman" w:hAnsi="Times New Roman" w:cs="Times New Roman"/>
          <w:color w:val="000000"/>
          <w:sz w:val="28"/>
          <w:szCs w:val="26"/>
          <w:shd w:val="clear" w:color="auto" w:fill="FFFFFF"/>
        </w:rPr>
        <w:lastRenderedPageBreak/>
        <w:t>разработчика - путем направления электронного документа на адрес электронной почты автору соответствующих предложений (замечаний).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если автором предложений (замечаний) был выбран способ направления информации, указанной в абзаце четвертом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такая информация направляется автором предложений (замечаний) выбранным им способом.</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.13. Разработчик в течение 2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либо администрации муниципального образования). Одновременно доклад размещается на официальном сайте муниципального образования.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Комиссия на ближайшем заседании, но не позднее 30 дней после его получения, рассматривает доклад и принимает одно из следующих решений: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необходимости продления срока действия муниципального нормативного правового акта не более чем на три года;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.15. На основании решения комиссии,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муниципальных нормативных правовых актов в конкретном органе местного самоуправления.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.16. Решение комиссии, принятое по результатам рассмотрения доклада, размещается на официальном сайте </w:t>
      </w:r>
      <w:r w:rsidR="00D12AF2">
        <w:rPr>
          <w:rFonts w:ascii="Times New Roman" w:hAnsi="Times New Roman" w:cs="Times New Roman"/>
          <w:color w:val="000000"/>
          <w:sz w:val="28"/>
          <w:szCs w:val="26"/>
          <w:shd w:val="clear" w:color="auto" w:fill="FFFFFF"/>
        </w:rPr>
        <w:t>городского</w:t>
      </w:r>
      <w:r>
        <w:rPr>
          <w:rFonts w:ascii="Times New Roman" w:hAnsi="Times New Roman" w:cs="Times New Roman"/>
          <w:color w:val="000000"/>
          <w:sz w:val="28"/>
          <w:szCs w:val="26"/>
          <w:shd w:val="clear" w:color="auto" w:fill="FFFFFF"/>
        </w:rPr>
        <w:t xml:space="preserve"> поселения</w:t>
      </w:r>
      <w:r w:rsidR="00D12AF2">
        <w:rPr>
          <w:rFonts w:ascii="Times New Roman" w:hAnsi="Times New Roman" w:cs="Times New Roman"/>
          <w:color w:val="000000"/>
          <w:sz w:val="28"/>
          <w:szCs w:val="26"/>
          <w:shd w:val="clear" w:color="auto" w:fill="FFFFFF"/>
        </w:rPr>
        <w:t xml:space="preserve"> Суслонгер</w:t>
      </w:r>
      <w:r w:rsidR="00887CD2" w:rsidRPr="00887CD2">
        <w:rPr>
          <w:rFonts w:ascii="Times New Roman" w:hAnsi="Times New Roman" w:cs="Times New Roman"/>
          <w:color w:val="000000"/>
          <w:sz w:val="28"/>
          <w:szCs w:val="26"/>
          <w:shd w:val="clear" w:color="auto" w:fill="FFFFFF"/>
        </w:rPr>
        <w:t xml:space="preserve"> </w:t>
      </w:r>
      <w:r w:rsidR="00AD7453">
        <w:rPr>
          <w:rFonts w:ascii="Times New Roman" w:hAnsi="Times New Roman" w:cs="Times New Roman"/>
          <w:color w:val="000000"/>
          <w:sz w:val="28"/>
          <w:szCs w:val="26"/>
          <w:shd w:val="clear" w:color="auto" w:fill="FFFFFF"/>
          <w:lang w:val="en-US"/>
        </w:rPr>
        <w:t>www</w:t>
      </w:r>
      <w:r w:rsidR="00AD7453">
        <w:rPr>
          <w:rFonts w:ascii="Times New Roman" w:hAnsi="Times New Roman" w:cs="Times New Roman"/>
          <w:color w:val="000000"/>
          <w:sz w:val="28"/>
          <w:szCs w:val="26"/>
          <w:shd w:val="clear" w:color="auto" w:fill="FFFFFF"/>
        </w:rPr>
        <w:t>.</w:t>
      </w:r>
      <w:r w:rsidR="00AD7453">
        <w:rPr>
          <w:rFonts w:ascii="Times New Roman" w:hAnsi="Times New Roman" w:cs="Times New Roman"/>
          <w:color w:val="000000"/>
          <w:sz w:val="28"/>
          <w:szCs w:val="26"/>
          <w:shd w:val="clear" w:color="auto" w:fill="FFFFFF"/>
          <w:lang w:val="en-US"/>
        </w:rPr>
        <w:t>admzven</w:t>
      </w:r>
      <w:r w:rsidR="00AD7453" w:rsidRPr="00AD7453">
        <w:rPr>
          <w:rFonts w:ascii="Times New Roman" w:hAnsi="Times New Roman" w:cs="Times New Roman"/>
          <w:color w:val="000000"/>
          <w:sz w:val="28"/>
          <w:szCs w:val="26"/>
          <w:shd w:val="clear" w:color="auto" w:fill="FFFFFF"/>
        </w:rPr>
        <w:t>.</w:t>
      </w:r>
      <w:r w:rsidR="00AD7453">
        <w:rPr>
          <w:rFonts w:ascii="Times New Roman" w:hAnsi="Times New Roman" w:cs="Times New Roman"/>
          <w:color w:val="000000"/>
          <w:sz w:val="28"/>
          <w:szCs w:val="26"/>
          <w:shd w:val="clear" w:color="auto" w:fill="FFFFFF"/>
          <w:lang w:val="en-US"/>
        </w:rPr>
        <w:t>ru</w:t>
      </w:r>
      <w:r w:rsidR="00AD7453" w:rsidRPr="00AD7453">
        <w:rPr>
          <w:rFonts w:ascii="Times New Roman" w:hAnsi="Times New Roman" w:cs="Times New Roman"/>
          <w:color w:val="000000"/>
          <w:sz w:val="28"/>
          <w:szCs w:val="26"/>
          <w:shd w:val="clear" w:color="auto" w:fill="FFFFFF"/>
        </w:rPr>
        <w:t xml:space="preserve"> </w:t>
      </w:r>
      <w:r w:rsidR="00887CD2" w:rsidRPr="00887CD2">
        <w:rPr>
          <w:rFonts w:ascii="Times New Roman" w:hAnsi="Times New Roman" w:cs="Times New Roman"/>
          <w:color w:val="000000"/>
          <w:sz w:val="28"/>
          <w:szCs w:val="26"/>
          <w:shd w:val="clear" w:color="auto" w:fill="FFFFFF"/>
        </w:rPr>
        <w:t>не позднее 3 рабочих дней со проведения ее заседания.</w:t>
      </w:r>
    </w:p>
    <w:p w:rsidR="00002E81"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w:t>
      </w: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rsidP="00866BF5">
      <w:pPr>
        <w:pStyle w:val="ConsPlusNormal"/>
        <w:jc w:val="both"/>
        <w:rPr>
          <w:rFonts w:ascii="Times New Roman" w:hAnsi="Times New Roman" w:cs="Times New Roman"/>
          <w:color w:val="000000"/>
          <w:sz w:val="28"/>
          <w:szCs w:val="26"/>
          <w:shd w:val="clear" w:color="auto" w:fill="FFFFFF"/>
        </w:rPr>
      </w:pPr>
    </w:p>
    <w:p w:rsidR="000A0350" w:rsidRDefault="000A0350" w:rsidP="00866BF5">
      <w:pPr>
        <w:pStyle w:val="ConsPlusNormal"/>
        <w:jc w:val="both"/>
        <w:rPr>
          <w:rFonts w:ascii="Times New Roman" w:hAnsi="Times New Roman" w:cs="Times New Roman"/>
          <w:color w:val="000000"/>
          <w:sz w:val="28"/>
          <w:szCs w:val="26"/>
          <w:shd w:val="clear" w:color="auto" w:fill="FFFFFF"/>
        </w:rPr>
      </w:pPr>
    </w:p>
    <w:p w:rsidR="00D12AF2" w:rsidRDefault="00D12AF2" w:rsidP="00866BF5">
      <w:pPr>
        <w:pStyle w:val="ConsPlusNormal"/>
        <w:jc w:val="both"/>
        <w:rPr>
          <w:rFonts w:ascii="Times New Roman" w:hAnsi="Times New Roman" w:cs="Times New Roman"/>
          <w:color w:val="000000"/>
          <w:sz w:val="28"/>
          <w:szCs w:val="26"/>
          <w:shd w:val="clear" w:color="auto" w:fill="FFFFFF"/>
        </w:rPr>
      </w:pPr>
    </w:p>
    <w:p w:rsidR="00D12AF2" w:rsidRDefault="00D12AF2" w:rsidP="00866BF5">
      <w:pPr>
        <w:pStyle w:val="ConsPlusNormal"/>
        <w:jc w:val="both"/>
        <w:rPr>
          <w:rFonts w:ascii="Times New Roman" w:hAnsi="Times New Roman" w:cs="Times New Roman"/>
          <w:color w:val="000000"/>
          <w:sz w:val="28"/>
          <w:szCs w:val="26"/>
          <w:shd w:val="clear" w:color="auto" w:fill="FFFFFF"/>
        </w:rPr>
      </w:pPr>
    </w:p>
    <w:p w:rsidR="00D12AF2" w:rsidRDefault="00D12AF2" w:rsidP="00866BF5">
      <w:pPr>
        <w:pStyle w:val="ConsPlusNormal"/>
        <w:jc w:val="both"/>
        <w:rPr>
          <w:rFonts w:ascii="Times New Roman" w:hAnsi="Times New Roman" w:cs="Times New Roman"/>
          <w:color w:val="000000"/>
          <w:sz w:val="28"/>
          <w:szCs w:val="26"/>
          <w:shd w:val="clear" w:color="auto" w:fill="FFFFFF"/>
        </w:rPr>
      </w:pPr>
    </w:p>
    <w:p w:rsidR="000A0350" w:rsidRDefault="000A0350" w:rsidP="00866BF5">
      <w:pPr>
        <w:pStyle w:val="ConsPlusNormal"/>
        <w:jc w:val="both"/>
        <w:rPr>
          <w:rFonts w:ascii="Times New Roman" w:hAnsi="Times New Roman" w:cs="Times New Roman"/>
          <w:color w:val="000000"/>
          <w:sz w:val="28"/>
          <w:szCs w:val="26"/>
          <w:shd w:val="clear" w:color="auto" w:fill="FFFFFF"/>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sz w:val="28"/>
          <w:szCs w:val="28"/>
          <w:lang w:eastAsia="ru-RU"/>
        </w:rPr>
      </w:pPr>
      <w:r w:rsidRPr="00002E81">
        <w:rPr>
          <w:rFonts w:ascii="Times New Roman" w:eastAsia="Times New Roman" w:hAnsi="Times New Roman"/>
          <w:sz w:val="28"/>
          <w:szCs w:val="28"/>
          <w:lang w:eastAsia="ru-RU"/>
        </w:rPr>
        <w:lastRenderedPageBreak/>
        <w:t>ПОЯСНИТЕЛЬНАЯ ЗАПИСКА</w:t>
      </w:r>
    </w:p>
    <w:p w:rsidR="00002E81" w:rsidRPr="00002E81" w:rsidRDefault="00002E81" w:rsidP="00002E81">
      <w:pPr>
        <w:suppressAutoHyphens w:val="0"/>
        <w:autoSpaceDN/>
        <w:spacing w:after="150" w:line="240" w:lineRule="auto"/>
        <w:ind w:firstLine="567"/>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Pr="00002E81">
        <w:rPr>
          <w:rFonts w:ascii="Times New Roman" w:hAnsi="Times New Roman"/>
          <w:sz w:val="28"/>
          <w:szCs w:val="28"/>
        </w:rPr>
        <w:t>О порядке установления и оценки применения обязательных требований</w:t>
      </w:r>
      <w:r w:rsidRPr="00002E81">
        <w:rPr>
          <w:rFonts w:ascii="Times New Roman" w:eastAsia="Times New Roman" w:hAnsi="Times New Roman"/>
          <w:bCs/>
          <w:sz w:val="28"/>
          <w:szCs w:val="28"/>
          <w:lang w:eastAsia="ru-RU"/>
        </w:rPr>
        <w:t>»</w:t>
      </w:r>
    </w:p>
    <w:p w:rsidR="00002E81" w:rsidRPr="00002E81" w:rsidRDefault="00002E81" w:rsidP="00002E81">
      <w:pPr>
        <w:suppressAutoHyphens w:val="0"/>
        <w:autoSpaceDN/>
        <w:spacing w:after="0" w:line="240" w:lineRule="auto"/>
        <w:ind w:firstLine="540"/>
        <w:jc w:val="both"/>
        <w:textAlignment w:val="auto"/>
        <w:rPr>
          <w:rFonts w:ascii="Verdana" w:eastAsia="Times New Roman" w:hAnsi="Verdana"/>
          <w:sz w:val="21"/>
          <w:szCs w:val="21"/>
          <w:lang w:eastAsia="ru-RU"/>
        </w:rPr>
      </w:pPr>
      <w:r w:rsidRPr="00002E81">
        <w:rPr>
          <w:rFonts w:ascii="Times New Roman" w:eastAsia="Times New Roman" w:hAnsi="Times New Roman"/>
          <w:sz w:val="28"/>
          <w:szCs w:val="28"/>
          <w:lang w:eastAsia="ru-RU"/>
        </w:rPr>
        <w:t>В соответствии с ч.</w:t>
      </w:r>
      <w:r w:rsidR="00F35029" w:rsidRPr="00002E81">
        <w:rPr>
          <w:rFonts w:ascii="Times New Roman" w:eastAsia="Times New Roman" w:hAnsi="Times New Roman"/>
          <w:sz w:val="28"/>
          <w:szCs w:val="28"/>
          <w:lang w:eastAsia="ru-RU"/>
        </w:rPr>
        <w:t xml:space="preserve"> </w:t>
      </w:r>
      <w:r w:rsidRPr="00002E81">
        <w:rPr>
          <w:rFonts w:ascii="Times New Roman" w:eastAsia="Times New Roman" w:hAnsi="Times New Roman"/>
          <w:sz w:val="28"/>
          <w:szCs w:val="28"/>
          <w:lang w:eastAsia="ru-RU"/>
        </w:rPr>
        <w:t>5 ст.</w:t>
      </w:r>
      <w:r w:rsidR="00F35029">
        <w:rPr>
          <w:rFonts w:ascii="Times New Roman" w:eastAsia="Times New Roman" w:hAnsi="Times New Roman"/>
          <w:sz w:val="28"/>
          <w:szCs w:val="28"/>
          <w:lang w:eastAsia="ru-RU"/>
        </w:rPr>
        <w:t>2</w:t>
      </w:r>
      <w:r w:rsidRPr="00002E81">
        <w:rPr>
          <w:rFonts w:ascii="Times New Roman" w:eastAsia="Times New Roman" w:hAnsi="Times New Roman"/>
          <w:sz w:val="28"/>
          <w:szCs w:val="28"/>
          <w:lang w:eastAsia="ru-RU"/>
        </w:rPr>
        <w:t xml:space="preserve"> </w:t>
      </w:r>
      <w:r w:rsidRPr="00002E81">
        <w:rPr>
          <w:rFonts w:ascii="Times New Roman" w:eastAsia="Times New Roman" w:hAnsi="Times New Roman"/>
          <w:sz w:val="28"/>
          <w:szCs w:val="20"/>
          <w:lang w:eastAsia="ru-RU"/>
        </w:rPr>
        <w:t xml:space="preserve">Федерального закона </w:t>
      </w:r>
      <w:r w:rsidR="00F35029" w:rsidRPr="00F35029">
        <w:rPr>
          <w:rFonts w:ascii="Times New Roman" w:eastAsia="Times New Roman" w:hAnsi="Times New Roman"/>
          <w:sz w:val="28"/>
          <w:szCs w:val="20"/>
          <w:lang w:eastAsia="ru-RU"/>
        </w:rPr>
        <w:t xml:space="preserve">от 31.07.2020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247-ФЗ (</w:t>
      </w:r>
      <w:r w:rsidR="00866BF5">
        <w:rPr>
          <w:rFonts w:ascii="Times New Roman" w:eastAsia="Times New Roman" w:hAnsi="Times New Roman"/>
          <w:sz w:val="28"/>
          <w:szCs w:val="20"/>
          <w:lang w:eastAsia="ru-RU"/>
        </w:rPr>
        <w:t xml:space="preserve">в </w:t>
      </w:r>
      <w:r w:rsidR="00F35029" w:rsidRPr="00F35029">
        <w:rPr>
          <w:rFonts w:ascii="Times New Roman" w:eastAsia="Times New Roman" w:hAnsi="Times New Roman"/>
          <w:sz w:val="28"/>
          <w:szCs w:val="20"/>
          <w:lang w:eastAsia="ru-RU"/>
        </w:rPr>
        <w:t xml:space="preserve">ред. от 11.06.2021)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обязательных требованиях в Российской Федерации</w:t>
      </w:r>
      <w:r w:rsidR="00866BF5">
        <w:rPr>
          <w:rFonts w:ascii="Times New Roman" w:eastAsia="Times New Roman" w:hAnsi="Times New Roman"/>
          <w:sz w:val="28"/>
          <w:szCs w:val="20"/>
          <w:lang w:eastAsia="ru-RU"/>
        </w:rPr>
        <w:t>»</w:t>
      </w:r>
      <w:r w:rsidRPr="00002E81">
        <w:rPr>
          <w:rFonts w:ascii="Times New Roman" w:eastAsia="Times New Roman" w:hAnsi="Times New Roman"/>
          <w:sz w:val="28"/>
          <w:szCs w:val="20"/>
          <w:lang w:eastAsia="ru-RU"/>
        </w:rPr>
        <w:t xml:space="preserve"> </w:t>
      </w:r>
      <w:r w:rsidR="00F35029" w:rsidRPr="00F35029">
        <w:rPr>
          <w:rFonts w:ascii="Times New Roman" w:eastAsia="Times New Roman" w:hAnsi="Times New Roman"/>
          <w:sz w:val="28"/>
          <w:szCs w:val="20"/>
          <w:lang w:eastAsia="ru-RU"/>
        </w:rPr>
        <w:t>П</w:t>
      </w:r>
      <w:r w:rsidR="00F35029" w:rsidRPr="00F35029">
        <w:rPr>
          <w:rFonts w:ascii="Times New Roman" w:eastAsia="Times New Roman" w:hAnsi="Times New Roman"/>
          <w:sz w:val="28"/>
          <w:szCs w:val="20"/>
          <w:lang w:eastAsia="ru-RU"/>
        </w:rPr>
        <w:t>о</w:t>
      </w:r>
      <w:r w:rsidR="00F35029" w:rsidRPr="00F35029">
        <w:rPr>
          <w:rFonts w:ascii="Times New Roman" w:eastAsia="Times New Roman" w:hAnsi="Times New Roman"/>
          <w:sz w:val="28"/>
          <w:szCs w:val="20"/>
          <w:lang w:eastAsia="ru-RU"/>
        </w:rPr>
        <w:t>рядок установления и оценки применения обязательных требований, устанавлив</w:t>
      </w:r>
      <w:r w:rsidR="00F35029" w:rsidRPr="00F35029">
        <w:rPr>
          <w:rFonts w:ascii="Times New Roman" w:eastAsia="Times New Roman" w:hAnsi="Times New Roman"/>
          <w:sz w:val="28"/>
          <w:szCs w:val="20"/>
          <w:lang w:eastAsia="ru-RU"/>
        </w:rPr>
        <w:t>а</w:t>
      </w:r>
      <w:r w:rsidR="00F35029" w:rsidRPr="00F35029">
        <w:rPr>
          <w:rFonts w:ascii="Times New Roman" w:eastAsia="Times New Roman" w:hAnsi="Times New Roman"/>
          <w:sz w:val="28"/>
          <w:szCs w:val="20"/>
          <w:lang w:eastAsia="ru-RU"/>
        </w:rPr>
        <w:t>емых нормативными правовыми актами субъектов Российской Федерации, мун</w:t>
      </w:r>
      <w:r w:rsidR="00F35029" w:rsidRPr="00F35029">
        <w:rPr>
          <w:rFonts w:ascii="Times New Roman" w:eastAsia="Times New Roman" w:hAnsi="Times New Roman"/>
          <w:sz w:val="28"/>
          <w:szCs w:val="20"/>
          <w:lang w:eastAsia="ru-RU"/>
        </w:rPr>
        <w:t>и</w:t>
      </w:r>
      <w:r w:rsidR="00F35029" w:rsidRPr="00F35029">
        <w:rPr>
          <w:rFonts w:ascii="Times New Roman" w:eastAsia="Times New Roman" w:hAnsi="Times New Roman"/>
          <w:sz w:val="28"/>
          <w:szCs w:val="20"/>
          <w:lang w:eastAsia="ru-RU"/>
        </w:rPr>
        <w:t>ципальными нормативными правовыми актами, определяется указанными норм</w:t>
      </w:r>
      <w:r w:rsidR="00F35029" w:rsidRPr="00F35029">
        <w:rPr>
          <w:rFonts w:ascii="Times New Roman" w:eastAsia="Times New Roman" w:hAnsi="Times New Roman"/>
          <w:sz w:val="28"/>
          <w:szCs w:val="20"/>
          <w:lang w:eastAsia="ru-RU"/>
        </w:rPr>
        <w:t>а</w:t>
      </w:r>
      <w:r w:rsidR="00F35029" w:rsidRPr="00F35029">
        <w:rPr>
          <w:rFonts w:ascii="Times New Roman" w:eastAsia="Times New Roman" w:hAnsi="Times New Roman"/>
          <w:sz w:val="28"/>
          <w:szCs w:val="20"/>
          <w:lang w:eastAsia="ru-RU"/>
        </w:rPr>
        <w:t xml:space="preserve">тивными правовыми актами на основании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1999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184-ФЗ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w:t>
      </w:r>
      <w:r w:rsidR="00F35029" w:rsidRPr="00F35029">
        <w:rPr>
          <w:rFonts w:ascii="Times New Roman" w:eastAsia="Times New Roman" w:hAnsi="Times New Roman"/>
          <w:sz w:val="28"/>
          <w:szCs w:val="20"/>
          <w:lang w:eastAsia="ru-RU"/>
        </w:rPr>
        <w:t>е</w:t>
      </w:r>
      <w:r w:rsidR="00F35029" w:rsidRPr="00F35029">
        <w:rPr>
          <w:rFonts w:ascii="Times New Roman" w:eastAsia="Times New Roman" w:hAnsi="Times New Roman"/>
          <w:sz w:val="28"/>
          <w:szCs w:val="20"/>
          <w:lang w:eastAsia="ru-RU"/>
        </w:rPr>
        <w:t>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2003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131-ФЗ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w:t>
      </w:r>
      <w:r w:rsidR="00F35029" w:rsidRPr="00F35029">
        <w:rPr>
          <w:rFonts w:ascii="Times New Roman" w:eastAsia="Times New Roman" w:hAnsi="Times New Roman"/>
          <w:sz w:val="28"/>
          <w:szCs w:val="20"/>
          <w:lang w:eastAsia="ru-RU"/>
        </w:rPr>
        <w:t>р</w:t>
      </w:r>
      <w:r w:rsidR="00F35029" w:rsidRPr="00F35029">
        <w:rPr>
          <w:rFonts w:ascii="Times New Roman" w:eastAsia="Times New Roman" w:hAnsi="Times New Roman"/>
          <w:sz w:val="28"/>
          <w:szCs w:val="20"/>
          <w:lang w:eastAsia="ru-RU"/>
        </w:rPr>
        <w:t>ганизации местного самоуправления в Российской Федерации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с учетом опред</w:t>
      </w:r>
      <w:r w:rsidR="00F35029" w:rsidRPr="00F35029">
        <w:rPr>
          <w:rFonts w:ascii="Times New Roman" w:eastAsia="Times New Roman" w:hAnsi="Times New Roman"/>
          <w:sz w:val="28"/>
          <w:szCs w:val="20"/>
          <w:lang w:eastAsia="ru-RU"/>
        </w:rPr>
        <w:t>е</w:t>
      </w:r>
      <w:r w:rsidR="00F35029" w:rsidRPr="00F35029">
        <w:rPr>
          <w:rFonts w:ascii="Times New Roman" w:eastAsia="Times New Roman" w:hAnsi="Times New Roman"/>
          <w:sz w:val="28"/>
          <w:szCs w:val="20"/>
          <w:lang w:eastAsia="ru-RU"/>
        </w:rPr>
        <w:t>ленных настоящим Федеральным законом принципов установления и оценки применения обязательных требований.</w:t>
      </w:r>
    </w:p>
    <w:p w:rsidR="00002E81" w:rsidRPr="00002E81" w:rsidRDefault="00002E81" w:rsidP="00002E81">
      <w:pPr>
        <w:widowControl w:val="0"/>
        <w:shd w:val="clear" w:color="auto" w:fill="FFFFFF"/>
        <w:autoSpaceDN/>
        <w:spacing w:after="0" w:line="240" w:lineRule="auto"/>
        <w:ind w:firstLine="709"/>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Представленный проект разработан в целях предотвращения нарушений законодательства и направлен на совершенствование правового регулирования в указанной сфере.</w:t>
      </w:r>
    </w:p>
    <w:p w:rsidR="00002E81" w:rsidRDefault="00002E81" w:rsidP="00866BF5">
      <w:pPr>
        <w:widowControl w:val="0"/>
        <w:suppressAutoHyphens w:val="0"/>
        <w:autoSpaceDE w:val="0"/>
        <w:autoSpaceDN/>
        <w:spacing w:after="0" w:line="240" w:lineRule="auto"/>
        <w:textAlignment w:val="auto"/>
        <w:rPr>
          <w:rFonts w:ascii="Times New Roman" w:eastAsia="Times New Roman" w:hAnsi="Times New Roman"/>
          <w:color w:val="000000"/>
          <w:sz w:val="28"/>
          <w:szCs w:val="28"/>
          <w:lang w:eastAsia="ru-RU"/>
        </w:rPr>
      </w:pPr>
    </w:p>
    <w:p w:rsidR="00866BF5" w:rsidRPr="00002E81" w:rsidRDefault="00866BF5" w:rsidP="00866BF5">
      <w:pPr>
        <w:widowControl w:val="0"/>
        <w:suppressAutoHyphens w:val="0"/>
        <w:autoSpaceDE w:val="0"/>
        <w:autoSpaceDN/>
        <w:spacing w:after="0" w:line="240" w:lineRule="auto"/>
        <w:textAlignment w:val="auto"/>
        <w:rPr>
          <w:rFonts w:ascii="Times New Roman" w:eastAsia="Times New Roman" w:hAnsi="Times New Roman"/>
          <w:color w:val="000000"/>
          <w:sz w:val="28"/>
          <w:szCs w:val="28"/>
          <w:lang w:eastAsia="ru-RU"/>
        </w:rPr>
      </w:pPr>
    </w:p>
    <w:p w:rsidR="00002E81" w:rsidRPr="00002E81" w:rsidRDefault="00002E81" w:rsidP="00002E81">
      <w:pPr>
        <w:widowControl w:val="0"/>
        <w:suppressAutoHyphens w:val="0"/>
        <w:autoSpaceDE w:val="0"/>
        <w:autoSpaceDN/>
        <w:spacing w:after="0" w:line="240" w:lineRule="auto"/>
        <w:jc w:val="center"/>
        <w:textAlignment w:val="auto"/>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ФИНАНСОВО-ЭКОНОМИЧЕСКОЕ ОБОСНОВАНИЕ</w:t>
      </w:r>
    </w:p>
    <w:p w:rsidR="00002E81" w:rsidRPr="00002E81" w:rsidRDefault="00002E81" w:rsidP="00002E81">
      <w:pPr>
        <w:suppressAutoHyphens w:val="0"/>
        <w:autoSpaceDN/>
        <w:spacing w:after="150" w:line="240" w:lineRule="auto"/>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00F35029" w:rsidRPr="00002E81">
        <w:rPr>
          <w:rFonts w:ascii="Times New Roman" w:hAnsi="Times New Roman"/>
          <w:sz w:val="28"/>
          <w:szCs w:val="28"/>
        </w:rPr>
        <w:t>О порядке установления и оценки применения обяз</w:t>
      </w:r>
      <w:r w:rsidR="00F35029" w:rsidRPr="00002E81">
        <w:rPr>
          <w:rFonts w:ascii="Times New Roman" w:hAnsi="Times New Roman"/>
          <w:sz w:val="28"/>
          <w:szCs w:val="28"/>
        </w:rPr>
        <w:t>а</w:t>
      </w:r>
      <w:r w:rsidR="00F35029" w:rsidRPr="00002E81">
        <w:rPr>
          <w:rFonts w:ascii="Times New Roman" w:hAnsi="Times New Roman"/>
          <w:sz w:val="28"/>
          <w:szCs w:val="28"/>
        </w:rPr>
        <w:t>тельных требований</w:t>
      </w:r>
      <w:r w:rsidRPr="00002E81">
        <w:rPr>
          <w:rFonts w:ascii="Times New Roman" w:eastAsia="Times New Roman" w:hAnsi="Times New Roman"/>
          <w:bCs/>
          <w:sz w:val="28"/>
          <w:szCs w:val="28"/>
          <w:lang w:eastAsia="ru-RU"/>
        </w:rPr>
        <w:t>»</w:t>
      </w:r>
    </w:p>
    <w:p w:rsidR="00002E81" w:rsidRPr="00002E81" w:rsidRDefault="00002E81" w:rsidP="00002E81">
      <w:pPr>
        <w:suppressAutoHyphens w:val="0"/>
        <w:autoSpaceDE w:val="0"/>
        <w:adjustRightInd w:val="0"/>
        <w:spacing w:after="0" w:line="240" w:lineRule="auto"/>
        <w:ind w:firstLine="540"/>
        <w:jc w:val="center"/>
        <w:textAlignment w:val="auto"/>
        <w:rPr>
          <w:rFonts w:ascii="Times New Roman" w:eastAsia="Times New Roman" w:hAnsi="Times New Roman"/>
          <w:bCs/>
          <w:sz w:val="28"/>
          <w:szCs w:val="28"/>
          <w:lang w:eastAsia="ru-RU"/>
        </w:rPr>
      </w:pPr>
    </w:p>
    <w:p w:rsidR="00002E81" w:rsidRPr="00002E81" w:rsidRDefault="00002E81" w:rsidP="00002E81">
      <w:pPr>
        <w:suppressAutoHyphens w:val="0"/>
        <w:autoSpaceDN/>
        <w:spacing w:after="0" w:line="240" w:lineRule="auto"/>
        <w:ind w:firstLine="709"/>
        <w:jc w:val="both"/>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Принятие проекта не потребует дополнительных денежных расходов, ос</w:t>
      </w:r>
      <w:r w:rsidRPr="00002E81">
        <w:rPr>
          <w:rFonts w:ascii="Times New Roman" w:eastAsia="Times New Roman" w:hAnsi="Times New Roman"/>
          <w:color w:val="000000"/>
          <w:sz w:val="28"/>
          <w:szCs w:val="28"/>
          <w:lang w:eastAsia="ru-RU"/>
        </w:rPr>
        <w:t>у</w:t>
      </w:r>
      <w:r w:rsidRPr="00002E81">
        <w:rPr>
          <w:rFonts w:ascii="Times New Roman" w:eastAsia="Times New Roman" w:hAnsi="Times New Roman"/>
          <w:color w:val="000000"/>
          <w:sz w:val="28"/>
          <w:szCs w:val="28"/>
          <w:lang w:eastAsia="ru-RU"/>
        </w:rPr>
        <w:t>ществляемых за счет средств местного бюджета.</w:t>
      </w:r>
    </w:p>
    <w:p w:rsidR="00002E81" w:rsidRPr="00002E81" w:rsidRDefault="00002E81" w:rsidP="00002E81">
      <w:pPr>
        <w:suppressAutoHyphens w:val="0"/>
        <w:autoSpaceDE w:val="0"/>
        <w:adjustRightInd w:val="0"/>
        <w:spacing w:after="0" w:line="240" w:lineRule="auto"/>
        <w:ind w:firstLine="720"/>
        <w:jc w:val="both"/>
        <w:textAlignment w:val="auto"/>
        <w:rPr>
          <w:rFonts w:ascii="Arial" w:eastAsia="Times New Roman" w:hAnsi="Arial"/>
          <w:color w:val="000000"/>
          <w:sz w:val="20"/>
          <w:szCs w:val="20"/>
          <w:lang w:eastAsia="ru-RU"/>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color w:val="000000"/>
          <w:sz w:val="28"/>
          <w:szCs w:val="28"/>
          <w:lang w:eastAsia="ru-RU"/>
        </w:rPr>
      </w:pPr>
    </w:p>
    <w:p w:rsidR="00002E81" w:rsidRPr="00002E81" w:rsidRDefault="00002E81" w:rsidP="00002E81">
      <w:pPr>
        <w:suppressAutoHyphens w:val="0"/>
        <w:autoSpaceDN/>
        <w:spacing w:after="0" w:line="240" w:lineRule="auto"/>
        <w:ind w:firstLine="709"/>
        <w:jc w:val="both"/>
        <w:textAlignment w:val="auto"/>
        <w:rPr>
          <w:rFonts w:ascii="Times New Roman" w:eastAsia="Times New Roman" w:hAnsi="Times New Roman"/>
          <w:sz w:val="24"/>
          <w:szCs w:val="20"/>
          <w:lang w:eastAsia="ru-RU"/>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bookmarkEnd w:id="5"/>
    <w:bookmarkEnd w:id="6"/>
    <w:bookmarkEnd w:id="7"/>
    <w:p w:rsidR="00EC512F" w:rsidRDefault="00EC512F">
      <w:pPr>
        <w:spacing w:after="0" w:line="240" w:lineRule="auto"/>
        <w:ind w:firstLine="709"/>
        <w:jc w:val="center"/>
        <w:rPr>
          <w:rFonts w:ascii="Times New Roman" w:hAnsi="Times New Roman"/>
          <w:color w:val="000000"/>
          <w:sz w:val="28"/>
          <w:szCs w:val="26"/>
        </w:rPr>
      </w:pPr>
    </w:p>
    <w:sectPr w:rsidR="00EC512F">
      <w:headerReference w:type="default" r:id="rId8"/>
      <w:pgSz w:w="11906" w:h="16838"/>
      <w:pgMar w:top="1219" w:right="567" w:bottom="1213" w:left="1418" w:header="601"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D6" w:rsidRDefault="00FF44D6">
      <w:pPr>
        <w:spacing w:after="0" w:line="240" w:lineRule="auto"/>
      </w:pPr>
      <w:r>
        <w:separator/>
      </w:r>
    </w:p>
  </w:endnote>
  <w:endnote w:type="continuationSeparator" w:id="0">
    <w:p w:rsidR="00FF44D6" w:rsidRDefault="00FF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D6" w:rsidRDefault="00FF44D6">
      <w:pPr>
        <w:spacing w:after="0" w:line="240" w:lineRule="auto"/>
      </w:pPr>
      <w:r>
        <w:rPr>
          <w:color w:val="000000"/>
        </w:rPr>
        <w:separator/>
      </w:r>
    </w:p>
  </w:footnote>
  <w:footnote w:type="continuationSeparator" w:id="0">
    <w:p w:rsidR="00FF44D6" w:rsidRDefault="00FF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C6" w:rsidRDefault="00FF44D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2F"/>
    <w:rsid w:val="00002E81"/>
    <w:rsid w:val="000523A9"/>
    <w:rsid w:val="000A0350"/>
    <w:rsid w:val="001117CB"/>
    <w:rsid w:val="0022079B"/>
    <w:rsid w:val="00515B15"/>
    <w:rsid w:val="00562303"/>
    <w:rsid w:val="0061481E"/>
    <w:rsid w:val="00717255"/>
    <w:rsid w:val="007472CE"/>
    <w:rsid w:val="00854729"/>
    <w:rsid w:val="00866BF5"/>
    <w:rsid w:val="00886506"/>
    <w:rsid w:val="00887CD2"/>
    <w:rsid w:val="008C12FB"/>
    <w:rsid w:val="00996CA6"/>
    <w:rsid w:val="009F3EBB"/>
    <w:rsid w:val="00A33822"/>
    <w:rsid w:val="00A75704"/>
    <w:rsid w:val="00A86F3F"/>
    <w:rsid w:val="00AD7453"/>
    <w:rsid w:val="00B900D4"/>
    <w:rsid w:val="00B9222D"/>
    <w:rsid w:val="00B949E9"/>
    <w:rsid w:val="00BD755A"/>
    <w:rsid w:val="00C26F53"/>
    <w:rsid w:val="00C65210"/>
    <w:rsid w:val="00C73AEC"/>
    <w:rsid w:val="00C8667D"/>
    <w:rsid w:val="00CA0AB8"/>
    <w:rsid w:val="00D12AF2"/>
    <w:rsid w:val="00D46ED5"/>
    <w:rsid w:val="00D95D80"/>
    <w:rsid w:val="00DC3960"/>
    <w:rsid w:val="00EB3028"/>
    <w:rsid w:val="00EC512F"/>
    <w:rsid w:val="00F27D10"/>
    <w:rsid w:val="00F35029"/>
    <w:rsid w:val="00F3774B"/>
    <w:rsid w:val="00F545EF"/>
    <w:rsid w:val="00FF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styleId="a3">
    <w:name w:val="Normal (Web)"/>
    <w:basedOn w:val="a"/>
    <w:pPr>
      <w:spacing w:before="100" w:after="142" w:line="288" w:lineRule="auto"/>
    </w:pPr>
    <w:rPr>
      <w:rFonts w:ascii="Times New Roman" w:eastAsia="Times New Roman" w:hAnsi="Times New Roman"/>
      <w:sz w:val="24"/>
      <w:szCs w:val="24"/>
      <w:lang w:eastAsia="ru-RU"/>
    </w:rPr>
  </w:style>
  <w:style w:type="paragraph" w:styleId="a4">
    <w:name w:val="Balloon Text"/>
    <w:basedOn w:val="a"/>
    <w:pPr>
      <w:spacing w:after="0" w:line="240" w:lineRule="auto"/>
    </w:pPr>
    <w:rPr>
      <w:rFonts w:ascii="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extbody">
    <w:name w:val="Text body"/>
    <w:basedOn w:val="Standard"/>
    <w:pPr>
      <w:spacing w:after="119" w:line="240" w:lineRule="auto"/>
      <w:ind w:firstLine="567"/>
      <w:jc w:val="both"/>
    </w:pPr>
  </w:style>
  <w:style w:type="paragraph" w:customStyle="1" w:styleId="Footnote">
    <w:name w:val="Footnote"/>
    <w:basedOn w:val="Standard"/>
    <w:pPr>
      <w:suppressLineNumbers/>
      <w:ind w:left="339" w:hanging="339"/>
    </w:pPr>
    <w:rPr>
      <w:sz w:val="20"/>
      <w:szCs w:val="20"/>
    </w:rPr>
  </w:style>
  <w:style w:type="paragraph" w:styleId="a6">
    <w:name w:val="footer"/>
    <w:basedOn w:val="HeaderandFooter"/>
  </w:style>
  <w:style w:type="paragraph" w:customStyle="1" w:styleId="1">
    <w:name w:val="Обычная таблица1"/>
    <w:pPr>
      <w:textAlignment w:val="auto"/>
    </w:pPr>
    <w:rPr>
      <w:rFonts w:ascii="Times New Roman" w:hAnsi="Times New Roman"/>
      <w:sz w:val="20"/>
      <w:szCs w:val="20"/>
      <w:lang w:eastAsia="ru-RU"/>
    </w:rPr>
  </w:style>
  <w:style w:type="character" w:customStyle="1" w:styleId="a7">
    <w:name w:val="Текст выноски Знак"/>
    <w:basedOn w:val="a0"/>
    <w:rPr>
      <w:rFonts w:ascii="Tahoma" w:hAnsi="Tahoma" w:cs="Tahoma"/>
      <w:sz w:val="16"/>
      <w:szCs w:val="16"/>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8">
    <w:name w:val="footnote reference"/>
    <w:basedOn w:val="a0"/>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styleId="a3">
    <w:name w:val="Normal (Web)"/>
    <w:basedOn w:val="a"/>
    <w:pPr>
      <w:spacing w:before="100" w:after="142" w:line="288" w:lineRule="auto"/>
    </w:pPr>
    <w:rPr>
      <w:rFonts w:ascii="Times New Roman" w:eastAsia="Times New Roman" w:hAnsi="Times New Roman"/>
      <w:sz w:val="24"/>
      <w:szCs w:val="24"/>
      <w:lang w:eastAsia="ru-RU"/>
    </w:rPr>
  </w:style>
  <w:style w:type="paragraph" w:styleId="a4">
    <w:name w:val="Balloon Text"/>
    <w:basedOn w:val="a"/>
    <w:pPr>
      <w:spacing w:after="0" w:line="240" w:lineRule="auto"/>
    </w:pPr>
    <w:rPr>
      <w:rFonts w:ascii="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HeaderandFooter"/>
  </w:style>
  <w:style w:type="paragraph" w:customStyle="1" w:styleId="Textbody">
    <w:name w:val="Text body"/>
    <w:basedOn w:val="Standard"/>
    <w:pPr>
      <w:spacing w:after="119" w:line="240" w:lineRule="auto"/>
      <w:ind w:firstLine="567"/>
      <w:jc w:val="both"/>
    </w:pPr>
  </w:style>
  <w:style w:type="paragraph" w:customStyle="1" w:styleId="Footnote">
    <w:name w:val="Footnote"/>
    <w:basedOn w:val="Standard"/>
    <w:pPr>
      <w:suppressLineNumbers/>
      <w:ind w:left="339" w:hanging="339"/>
    </w:pPr>
    <w:rPr>
      <w:sz w:val="20"/>
      <w:szCs w:val="20"/>
    </w:rPr>
  </w:style>
  <w:style w:type="paragraph" w:styleId="a6">
    <w:name w:val="footer"/>
    <w:basedOn w:val="HeaderandFooter"/>
  </w:style>
  <w:style w:type="paragraph" w:customStyle="1" w:styleId="1">
    <w:name w:val="Обычная таблица1"/>
    <w:pPr>
      <w:textAlignment w:val="auto"/>
    </w:pPr>
    <w:rPr>
      <w:rFonts w:ascii="Times New Roman" w:hAnsi="Times New Roman"/>
      <w:sz w:val="20"/>
      <w:szCs w:val="20"/>
      <w:lang w:eastAsia="ru-RU"/>
    </w:rPr>
  </w:style>
  <w:style w:type="character" w:customStyle="1" w:styleId="a7">
    <w:name w:val="Текст выноски Знак"/>
    <w:basedOn w:val="a0"/>
    <w:rPr>
      <w:rFonts w:ascii="Tahoma" w:hAnsi="Tahoma" w:cs="Tahoma"/>
      <w:sz w:val="16"/>
      <w:szCs w:val="16"/>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71150">
      <w:bodyDiv w:val="1"/>
      <w:marLeft w:val="0"/>
      <w:marRight w:val="0"/>
      <w:marTop w:val="0"/>
      <w:marBottom w:val="0"/>
      <w:divBdr>
        <w:top w:val="none" w:sz="0" w:space="0" w:color="auto"/>
        <w:left w:val="none" w:sz="0" w:space="0" w:color="auto"/>
        <w:bottom w:val="none" w:sz="0" w:space="0" w:color="auto"/>
        <w:right w:val="none" w:sz="0" w:space="0" w:color="auto"/>
      </w:divBdr>
    </w:div>
    <w:div w:id="546188306">
      <w:bodyDiv w:val="1"/>
      <w:marLeft w:val="0"/>
      <w:marRight w:val="0"/>
      <w:marTop w:val="0"/>
      <w:marBottom w:val="0"/>
      <w:divBdr>
        <w:top w:val="none" w:sz="0" w:space="0" w:color="auto"/>
        <w:left w:val="none" w:sz="0" w:space="0" w:color="auto"/>
        <w:bottom w:val="none" w:sz="0" w:space="0" w:color="auto"/>
        <w:right w:val="none" w:sz="0" w:space="0" w:color="auto"/>
      </w:divBdr>
    </w:div>
    <w:div w:id="631789880">
      <w:bodyDiv w:val="1"/>
      <w:marLeft w:val="0"/>
      <w:marRight w:val="0"/>
      <w:marTop w:val="0"/>
      <w:marBottom w:val="0"/>
      <w:divBdr>
        <w:top w:val="none" w:sz="0" w:space="0" w:color="auto"/>
        <w:left w:val="none" w:sz="0" w:space="0" w:color="auto"/>
        <w:bottom w:val="none" w:sz="0" w:space="0" w:color="auto"/>
        <w:right w:val="none" w:sz="0" w:space="0" w:color="auto"/>
      </w:divBdr>
    </w:div>
    <w:div w:id="1143740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irov.R.I\Desktop\&#1064;&#1040;&#1050;&#1048;&#1056;&#1054;&#1042;\&#1089;&#1090;&#1072;&#1090;&#1100;&#1080;\&#1089;&#1084;&#1080;\adm7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8116-58FF-4A25-B6DB-A9E0DA6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adm72_</Template>
  <TotalTime>1</TotalTime>
  <Pages>10</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vt:lpstr>
    </vt:vector>
  </TitlesOfParts>
  <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dc:title>
  <dc:creator>Сайфитдинова Римма Фуатовна</dc:creator>
  <cp:lastModifiedBy>User</cp:lastModifiedBy>
  <cp:revision>3</cp:revision>
  <cp:lastPrinted>2022-01-27T11:08:00Z</cp:lastPrinted>
  <dcterms:created xsi:type="dcterms:W3CDTF">2022-01-27T11:08:00Z</dcterms:created>
  <dcterms:modified xsi:type="dcterms:W3CDTF">2022-01-27T11:58:00Z</dcterms:modified>
</cp:coreProperties>
</file>